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EE9DF" w14:textId="77777777" w:rsidR="003B7966" w:rsidRPr="003B7966" w:rsidRDefault="003B7966" w:rsidP="00E80BC5">
      <w:pPr>
        <w:spacing w:line="276" w:lineRule="auto"/>
        <w:contextualSpacing/>
        <w:jc w:val="center"/>
        <w:rPr>
          <w:rFonts w:asciiTheme="majorBidi" w:hAnsiTheme="majorBidi" w:cstheme="majorBidi"/>
          <w:b/>
          <w:bCs/>
          <w:sz w:val="36"/>
          <w:szCs w:val="36"/>
          <w:u w:val="single"/>
          <w:lang w:val="fr-FR"/>
        </w:rPr>
      </w:pPr>
      <w:r w:rsidRPr="003B7966">
        <w:rPr>
          <w:rFonts w:asciiTheme="majorBidi" w:hAnsiTheme="majorBidi" w:cstheme="majorBidi"/>
          <w:noProof/>
        </w:rPr>
        <w:drawing>
          <wp:anchor distT="0" distB="0" distL="114300" distR="114300" simplePos="0" relativeHeight="251659264" behindDoc="0" locked="0" layoutInCell="1" allowOverlap="1" wp14:anchorId="3DA5B032" wp14:editId="419C7149">
            <wp:simplePos x="0" y="0"/>
            <wp:positionH relativeFrom="margin">
              <wp:posOffset>4652645</wp:posOffset>
            </wp:positionH>
            <wp:positionV relativeFrom="margin">
              <wp:posOffset>-527050</wp:posOffset>
            </wp:positionV>
            <wp:extent cx="1980000" cy="1307980"/>
            <wp:effectExtent l="0" t="0" r="1270" b="698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0000" cy="1307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8EF88A" w14:textId="77777777" w:rsidR="003B7966" w:rsidRDefault="003B7966" w:rsidP="003B7966">
      <w:pPr>
        <w:ind w:left="-1134" w:right="-1134"/>
        <w:jc w:val="center"/>
        <w:rPr>
          <w:rFonts w:asciiTheme="majorBidi" w:hAnsiTheme="majorBidi" w:cstheme="majorBidi"/>
        </w:rPr>
      </w:pPr>
    </w:p>
    <w:p w14:paraId="4A19F755" w14:textId="77777777" w:rsidR="00331E28" w:rsidRPr="003B7966" w:rsidRDefault="00331E28" w:rsidP="003B7966">
      <w:pPr>
        <w:ind w:left="-1134" w:right="-1134"/>
        <w:jc w:val="center"/>
        <w:rPr>
          <w:rFonts w:asciiTheme="majorBidi" w:hAnsiTheme="majorBidi" w:cstheme="majorBidi"/>
        </w:rPr>
      </w:pPr>
    </w:p>
    <w:p w14:paraId="1DE18886" w14:textId="77777777" w:rsidR="003B7966" w:rsidRPr="003B7966" w:rsidRDefault="003B7966" w:rsidP="003B7966">
      <w:pPr>
        <w:ind w:left="-1134" w:right="-1134"/>
        <w:jc w:val="center"/>
        <w:rPr>
          <w:rFonts w:asciiTheme="majorBidi" w:hAnsiTheme="majorBidi" w:cstheme="majorBidi"/>
        </w:rPr>
      </w:pPr>
    </w:p>
    <w:p w14:paraId="7194186A" w14:textId="3784A22C" w:rsidR="003E2679" w:rsidRPr="003E2679" w:rsidRDefault="003B7966" w:rsidP="00331E28">
      <w:pPr>
        <w:ind w:left="-1417" w:right="-1417"/>
        <w:jc w:val="center"/>
        <w:rPr>
          <w:rFonts w:cstheme="minorHAnsi"/>
        </w:rPr>
      </w:pPr>
      <w:r w:rsidRPr="003E2679">
        <w:rPr>
          <w:rFonts w:cstheme="minorHAnsi"/>
        </w:rPr>
        <w:t>Dossier de presse</w:t>
      </w:r>
      <w:r w:rsidR="003E2679" w:rsidRPr="003E2679">
        <w:rPr>
          <w:rFonts w:cstheme="minorHAnsi"/>
        </w:rPr>
        <w:tab/>
      </w:r>
      <w:r w:rsidR="003E2679" w:rsidRPr="003E2679">
        <w:rPr>
          <w:rFonts w:cstheme="minorHAnsi"/>
        </w:rPr>
        <w:tab/>
      </w:r>
      <w:r w:rsidR="003E2679" w:rsidRPr="003E2679">
        <w:rPr>
          <w:rFonts w:cstheme="minorHAnsi"/>
        </w:rPr>
        <w:tab/>
      </w:r>
      <w:r w:rsidR="003E2679" w:rsidRPr="003E2679">
        <w:rPr>
          <w:rFonts w:cstheme="minorHAnsi"/>
        </w:rPr>
        <w:tab/>
      </w:r>
      <w:r w:rsidR="003E2679" w:rsidRPr="003E2679">
        <w:rPr>
          <w:rFonts w:cstheme="minorHAnsi"/>
        </w:rPr>
        <w:tab/>
      </w:r>
      <w:r w:rsidR="003E2679" w:rsidRPr="003E2679">
        <w:rPr>
          <w:rFonts w:cstheme="minorHAnsi"/>
        </w:rPr>
        <w:tab/>
      </w:r>
      <w:r w:rsidR="003E2679" w:rsidRPr="003E2679">
        <w:rPr>
          <w:rFonts w:cstheme="minorHAnsi"/>
        </w:rPr>
        <w:tab/>
      </w:r>
      <w:r w:rsidR="003E2679" w:rsidRPr="003E2679">
        <w:rPr>
          <w:rFonts w:cstheme="minorHAnsi"/>
        </w:rPr>
        <w:tab/>
      </w:r>
      <w:r w:rsidR="003E2679" w:rsidRPr="003E2679">
        <w:rPr>
          <w:rFonts w:cstheme="minorHAnsi"/>
        </w:rPr>
        <w:tab/>
      </w:r>
      <w:r w:rsidR="003E2679" w:rsidRPr="003E2679">
        <w:rPr>
          <w:rFonts w:cstheme="minorHAnsi"/>
        </w:rPr>
        <w:tab/>
      </w:r>
      <w:r w:rsidR="00331E28">
        <w:rPr>
          <w:rFonts w:cstheme="minorHAnsi"/>
        </w:rPr>
        <w:t xml:space="preserve">           </w:t>
      </w:r>
      <w:r w:rsidRPr="003E2679">
        <w:rPr>
          <w:rFonts w:cstheme="minorHAnsi"/>
        </w:rPr>
        <w:t xml:space="preserve">Casablanca le </w:t>
      </w:r>
      <w:r w:rsidR="0099235E" w:rsidRPr="003E2679">
        <w:rPr>
          <w:rFonts w:cstheme="minorHAnsi"/>
        </w:rPr>
        <w:t xml:space="preserve">14 Mai </w:t>
      </w:r>
      <w:r w:rsidRPr="003E2679">
        <w:rPr>
          <w:rFonts w:cstheme="minorHAnsi"/>
        </w:rPr>
        <w:t>2024</w:t>
      </w:r>
    </w:p>
    <w:p w14:paraId="10B3DB0C" w14:textId="77777777" w:rsidR="003E2679" w:rsidRPr="003E2679" w:rsidRDefault="003E2679" w:rsidP="003E2679">
      <w:pPr>
        <w:ind w:left="-1276" w:right="-1134"/>
        <w:jc w:val="center"/>
        <w:rPr>
          <w:rFonts w:cstheme="minorHAnsi"/>
        </w:rPr>
      </w:pPr>
    </w:p>
    <w:p w14:paraId="64E2AEDD" w14:textId="77777777" w:rsidR="003E2679" w:rsidRPr="003E2679" w:rsidRDefault="003E2679" w:rsidP="003E2679">
      <w:pPr>
        <w:ind w:left="-1276" w:right="-1134"/>
        <w:jc w:val="center"/>
        <w:rPr>
          <w:rFonts w:cstheme="minorHAnsi"/>
        </w:rPr>
      </w:pPr>
    </w:p>
    <w:p w14:paraId="6FFF4BBC" w14:textId="5EE7277C" w:rsidR="003B7966" w:rsidRPr="003E2679" w:rsidRDefault="003B7966" w:rsidP="003E2679">
      <w:pPr>
        <w:ind w:left="-1276" w:right="-1134"/>
        <w:jc w:val="center"/>
        <w:rPr>
          <w:rFonts w:cstheme="minorHAnsi"/>
          <w:b/>
          <w:bCs/>
          <w:sz w:val="32"/>
          <w:szCs w:val="32"/>
          <w:lang w:val="fr-FR"/>
        </w:rPr>
      </w:pPr>
      <w:r w:rsidRPr="003E2679">
        <w:rPr>
          <w:rFonts w:cstheme="minorHAnsi"/>
          <w:b/>
          <w:bCs/>
          <w:sz w:val="32"/>
          <w:szCs w:val="32"/>
          <w:lang w:val="fr-FR"/>
        </w:rPr>
        <w:t>AHMED HAJOUBI : UNE ALCHIMIE DES CONTRAIRES</w:t>
      </w:r>
    </w:p>
    <w:p w14:paraId="33BCC87E" w14:textId="77777777" w:rsidR="003E2679" w:rsidRPr="003E2679" w:rsidRDefault="003E2679" w:rsidP="003E2679">
      <w:pPr>
        <w:jc w:val="center"/>
        <w:rPr>
          <w:rFonts w:cstheme="minorHAnsi"/>
          <w:sz w:val="8"/>
          <w:szCs w:val="8"/>
          <w:lang w:val="fr-FR"/>
        </w:rPr>
      </w:pPr>
    </w:p>
    <w:p w14:paraId="30095818" w14:textId="52DDB76F" w:rsidR="003B7966" w:rsidRPr="00D30C07" w:rsidRDefault="00D30C07" w:rsidP="003E2679">
      <w:pPr>
        <w:jc w:val="center"/>
        <w:rPr>
          <w:rFonts w:cstheme="minorHAnsi"/>
          <w:sz w:val="28"/>
          <w:szCs w:val="28"/>
          <w:lang w:val="fr-FR"/>
        </w:rPr>
      </w:pPr>
      <w:r w:rsidRPr="00D30C07">
        <w:rPr>
          <w:rFonts w:cstheme="minorHAnsi"/>
          <w:sz w:val="28"/>
          <w:szCs w:val="28"/>
          <w:lang w:val="fr-FR"/>
        </w:rPr>
        <w:t xml:space="preserve">VERNISSAGE : MARDI 28 MAI 2024 </w:t>
      </w:r>
      <w:r>
        <w:rPr>
          <w:rFonts w:cstheme="minorHAnsi"/>
          <w:sz w:val="28"/>
          <w:szCs w:val="28"/>
          <w:lang w:val="fr-FR"/>
        </w:rPr>
        <w:t>À</w:t>
      </w:r>
      <w:r w:rsidRPr="00D30C07">
        <w:rPr>
          <w:rFonts w:cstheme="minorHAnsi"/>
          <w:sz w:val="28"/>
          <w:szCs w:val="28"/>
          <w:lang w:val="fr-FR"/>
        </w:rPr>
        <w:t xml:space="preserve"> 19</w:t>
      </w:r>
      <w:r>
        <w:rPr>
          <w:rFonts w:cstheme="minorHAnsi"/>
          <w:sz w:val="28"/>
          <w:szCs w:val="28"/>
          <w:lang w:val="fr-FR"/>
        </w:rPr>
        <w:t>H00</w:t>
      </w:r>
    </w:p>
    <w:p w14:paraId="59F7B31C" w14:textId="77777777" w:rsidR="003E2679" w:rsidRPr="003E2679" w:rsidRDefault="003E2679" w:rsidP="003E2679">
      <w:pPr>
        <w:jc w:val="center"/>
        <w:rPr>
          <w:rFonts w:cstheme="minorHAnsi"/>
          <w:sz w:val="32"/>
          <w:szCs w:val="32"/>
          <w:lang w:val="fr-FR"/>
        </w:rPr>
      </w:pPr>
    </w:p>
    <w:p w14:paraId="30FD6EEA" w14:textId="77777777" w:rsidR="003E2679" w:rsidRDefault="003E2679" w:rsidP="00331E28">
      <w:pPr>
        <w:pStyle w:val="NormalWeb"/>
        <w:spacing w:before="0" w:beforeAutospacing="0" w:after="0" w:afterAutospacing="0" w:line="276" w:lineRule="auto"/>
        <w:jc w:val="both"/>
        <w:rPr>
          <w:rFonts w:asciiTheme="minorHAnsi" w:hAnsiTheme="minorHAnsi" w:cstheme="minorHAnsi"/>
          <w:color w:val="000000"/>
        </w:rPr>
      </w:pPr>
      <w:r w:rsidRPr="003E2679">
        <w:rPr>
          <w:rFonts w:asciiTheme="minorHAnsi" w:hAnsiTheme="minorHAnsi" w:cstheme="minorHAnsi"/>
          <w:color w:val="000000"/>
        </w:rPr>
        <w:t xml:space="preserve">À travers une alchimie artistique singulière, Ahmed Hajoubi transforme des matériaux bruts en œuvres d'art saisissantes, que ce soit à travers des bas-reliefs ou des sculptures murales. Le processus créatif de l'artiste transcende les notions de recyclage pour atteindre un niveau d'expression artistique unique, où le </w:t>
      </w:r>
      <w:proofErr w:type="spellStart"/>
      <w:r w:rsidRPr="003E2679">
        <w:rPr>
          <w:rFonts w:asciiTheme="minorHAnsi" w:hAnsiTheme="minorHAnsi" w:cstheme="minorHAnsi"/>
          <w:color w:val="000000"/>
        </w:rPr>
        <w:t>qorchâl</w:t>
      </w:r>
      <w:proofErr w:type="spellEnd"/>
      <w:r w:rsidRPr="003E2679">
        <w:rPr>
          <w:rFonts w:asciiTheme="minorHAnsi" w:hAnsiTheme="minorHAnsi" w:cstheme="minorHAnsi"/>
          <w:color w:val="000000"/>
        </w:rPr>
        <w:t>, symbole de souvenirs douloureux d'enfance, se métamorphose en objet esthétique.</w:t>
      </w:r>
    </w:p>
    <w:p w14:paraId="52A3B639" w14:textId="77777777" w:rsidR="003E2679" w:rsidRPr="003E2679" w:rsidRDefault="003E2679" w:rsidP="00331E28">
      <w:pPr>
        <w:pStyle w:val="NormalWeb"/>
        <w:spacing w:before="0" w:beforeAutospacing="0" w:after="0" w:afterAutospacing="0" w:line="276" w:lineRule="auto"/>
        <w:jc w:val="both"/>
        <w:rPr>
          <w:rFonts w:asciiTheme="minorHAnsi" w:hAnsiTheme="minorHAnsi" w:cstheme="minorHAnsi"/>
        </w:rPr>
      </w:pPr>
    </w:p>
    <w:p w14:paraId="718560AA" w14:textId="35938F9B" w:rsidR="003B7966" w:rsidRDefault="003E2679" w:rsidP="00331E28">
      <w:pPr>
        <w:pStyle w:val="NormalWeb"/>
        <w:spacing w:before="0" w:beforeAutospacing="0" w:after="0" w:afterAutospacing="0" w:line="276" w:lineRule="auto"/>
        <w:jc w:val="both"/>
        <w:rPr>
          <w:rFonts w:asciiTheme="minorHAnsi" w:hAnsiTheme="minorHAnsi" w:cstheme="minorHAnsi"/>
          <w:color w:val="000000"/>
        </w:rPr>
      </w:pPr>
      <w:r w:rsidRPr="003E2679">
        <w:rPr>
          <w:rStyle w:val="oypena"/>
          <w:rFonts w:asciiTheme="minorHAnsi" w:hAnsiTheme="minorHAnsi" w:cstheme="minorHAnsi"/>
          <w:color w:val="000000"/>
          <w:spacing w:val="2"/>
        </w:rPr>
        <w:t xml:space="preserve">Après avoir exposé </w:t>
      </w:r>
      <w:r w:rsidR="00D30C07">
        <w:rPr>
          <w:rStyle w:val="oypena"/>
          <w:rFonts w:asciiTheme="minorHAnsi" w:hAnsiTheme="minorHAnsi" w:cstheme="minorHAnsi"/>
          <w:color w:val="000000"/>
          <w:spacing w:val="2"/>
        </w:rPr>
        <w:t xml:space="preserve">ses œuvres </w:t>
      </w:r>
      <w:r w:rsidR="00A55187">
        <w:rPr>
          <w:rStyle w:val="oypena"/>
          <w:rFonts w:asciiTheme="minorHAnsi" w:hAnsiTheme="minorHAnsi" w:cstheme="minorHAnsi"/>
          <w:color w:val="000000"/>
          <w:spacing w:val="2"/>
        </w:rPr>
        <w:t xml:space="preserve">en 2023 </w:t>
      </w:r>
      <w:r w:rsidRPr="003E2679">
        <w:rPr>
          <w:rStyle w:val="oypena"/>
          <w:rFonts w:asciiTheme="minorHAnsi" w:hAnsiTheme="minorHAnsi" w:cstheme="minorHAnsi"/>
          <w:color w:val="000000"/>
          <w:spacing w:val="2"/>
        </w:rPr>
        <w:t>lors de</w:t>
      </w:r>
      <w:r w:rsidR="00D30C07">
        <w:rPr>
          <w:rStyle w:val="oypena"/>
          <w:rFonts w:asciiTheme="minorHAnsi" w:hAnsiTheme="minorHAnsi" w:cstheme="minorHAnsi"/>
          <w:color w:val="000000"/>
          <w:spacing w:val="2"/>
        </w:rPr>
        <w:t>s</w:t>
      </w:r>
      <w:r w:rsidRPr="003E2679">
        <w:rPr>
          <w:rStyle w:val="oypena"/>
          <w:rFonts w:asciiTheme="minorHAnsi" w:hAnsiTheme="minorHAnsi" w:cstheme="minorHAnsi"/>
          <w:color w:val="000000"/>
          <w:spacing w:val="2"/>
        </w:rPr>
        <w:t xml:space="preserve"> deux prestigieuses foires d’art contemporain africain, </w:t>
      </w:r>
      <w:r w:rsidRPr="00A55187">
        <w:rPr>
          <w:rStyle w:val="oypena"/>
          <w:rFonts w:asciiTheme="minorHAnsi" w:hAnsiTheme="minorHAnsi" w:cstheme="minorHAnsi"/>
          <w:b/>
          <w:bCs/>
          <w:color w:val="000000"/>
          <w:spacing w:val="2"/>
        </w:rPr>
        <w:t>1-54 Londres</w:t>
      </w:r>
      <w:r w:rsidRPr="003E2679">
        <w:rPr>
          <w:rStyle w:val="oypena"/>
          <w:rFonts w:asciiTheme="minorHAnsi" w:hAnsiTheme="minorHAnsi" w:cstheme="minorHAnsi"/>
          <w:color w:val="000000"/>
          <w:spacing w:val="2"/>
        </w:rPr>
        <w:t xml:space="preserve"> à Somerset house et </w:t>
      </w:r>
      <w:proofErr w:type="spellStart"/>
      <w:r w:rsidRPr="00A55187">
        <w:rPr>
          <w:rStyle w:val="oypena"/>
          <w:rFonts w:asciiTheme="minorHAnsi" w:hAnsiTheme="minorHAnsi" w:cstheme="minorHAnsi"/>
          <w:b/>
          <w:bCs/>
          <w:color w:val="000000"/>
          <w:spacing w:val="2"/>
        </w:rPr>
        <w:t>Akaa</w:t>
      </w:r>
      <w:proofErr w:type="spellEnd"/>
      <w:r w:rsidRPr="00A55187">
        <w:rPr>
          <w:rStyle w:val="oypena"/>
          <w:rFonts w:asciiTheme="minorHAnsi" w:hAnsiTheme="minorHAnsi" w:cstheme="minorHAnsi"/>
          <w:b/>
          <w:bCs/>
          <w:color w:val="000000"/>
          <w:spacing w:val="2"/>
        </w:rPr>
        <w:t xml:space="preserve"> Paris</w:t>
      </w:r>
      <w:r w:rsidRPr="003E2679">
        <w:rPr>
          <w:rStyle w:val="oypena"/>
          <w:rFonts w:asciiTheme="minorHAnsi" w:hAnsiTheme="minorHAnsi" w:cstheme="minorHAnsi"/>
          <w:color w:val="000000"/>
          <w:spacing w:val="2"/>
        </w:rPr>
        <w:t xml:space="preserve"> au Carreau du Temple, </w:t>
      </w:r>
      <w:r w:rsidR="008E2DAE" w:rsidRPr="003E2679">
        <w:rPr>
          <w:rStyle w:val="oypena"/>
          <w:rFonts w:asciiTheme="minorHAnsi" w:hAnsiTheme="minorHAnsi" w:cstheme="minorHAnsi"/>
          <w:color w:val="000000"/>
          <w:spacing w:val="2"/>
        </w:rPr>
        <w:t xml:space="preserve">So Art </w:t>
      </w:r>
      <w:proofErr w:type="spellStart"/>
      <w:r w:rsidR="008E2DAE" w:rsidRPr="003E2679">
        <w:rPr>
          <w:rStyle w:val="oypena"/>
          <w:rFonts w:asciiTheme="minorHAnsi" w:hAnsiTheme="minorHAnsi" w:cstheme="minorHAnsi"/>
          <w:color w:val="000000"/>
          <w:spacing w:val="2"/>
        </w:rPr>
        <w:t>Gallery</w:t>
      </w:r>
      <w:proofErr w:type="spellEnd"/>
      <w:r w:rsidR="008E2DAE" w:rsidRPr="003E2679">
        <w:rPr>
          <w:rStyle w:val="oypena"/>
          <w:rFonts w:asciiTheme="minorHAnsi" w:hAnsiTheme="minorHAnsi" w:cstheme="minorHAnsi"/>
          <w:color w:val="000000"/>
          <w:spacing w:val="2"/>
        </w:rPr>
        <w:t xml:space="preserve"> annonce </w:t>
      </w:r>
      <w:r w:rsidR="003B7966" w:rsidRPr="003E2679">
        <w:rPr>
          <w:rFonts w:asciiTheme="minorHAnsi" w:hAnsiTheme="minorHAnsi" w:cstheme="minorHAnsi"/>
          <w:color w:val="000000"/>
        </w:rPr>
        <w:t>l’exposition tant attendu</w:t>
      </w:r>
      <w:r w:rsidR="0099235E" w:rsidRPr="003E2679">
        <w:rPr>
          <w:rFonts w:asciiTheme="minorHAnsi" w:hAnsiTheme="minorHAnsi" w:cstheme="minorHAnsi"/>
          <w:color w:val="000000"/>
        </w:rPr>
        <w:t>e</w:t>
      </w:r>
      <w:r w:rsidRPr="003E2679">
        <w:rPr>
          <w:rFonts w:asciiTheme="minorHAnsi" w:hAnsiTheme="minorHAnsi" w:cstheme="minorHAnsi"/>
          <w:color w:val="000000"/>
        </w:rPr>
        <w:t xml:space="preserve"> au Maroc</w:t>
      </w:r>
      <w:r w:rsidR="003B7966" w:rsidRPr="003E2679">
        <w:rPr>
          <w:rFonts w:asciiTheme="minorHAnsi" w:hAnsiTheme="minorHAnsi" w:cstheme="minorHAnsi"/>
          <w:color w:val="000000"/>
        </w:rPr>
        <w:t xml:space="preserve"> "</w:t>
      </w:r>
      <w:r w:rsidR="003B7966" w:rsidRPr="003E2679">
        <w:rPr>
          <w:rFonts w:asciiTheme="minorHAnsi" w:hAnsiTheme="minorHAnsi" w:cstheme="minorHAnsi"/>
          <w:b/>
          <w:bCs/>
          <w:color w:val="000000"/>
        </w:rPr>
        <w:t>Ahmed Hajoubi : Une alchimie des contraires</w:t>
      </w:r>
      <w:r w:rsidR="003B7966" w:rsidRPr="003E2679">
        <w:rPr>
          <w:rFonts w:asciiTheme="minorHAnsi" w:hAnsiTheme="minorHAnsi" w:cstheme="minorHAnsi"/>
          <w:color w:val="000000"/>
        </w:rPr>
        <w:t>".</w:t>
      </w:r>
      <w:r w:rsidRPr="003E2679">
        <w:rPr>
          <w:rFonts w:asciiTheme="minorHAnsi" w:hAnsiTheme="minorHAnsi" w:cstheme="minorHAnsi"/>
          <w:color w:val="000000"/>
        </w:rPr>
        <w:t xml:space="preserve"> So Art désire offrir aux amateurs d’art une opportunité unique d'explorer l'univers riche et complexe de cet artiste hors du commun.  </w:t>
      </w:r>
      <w:r w:rsidR="003B7966" w:rsidRPr="003E2679">
        <w:rPr>
          <w:rFonts w:asciiTheme="minorHAnsi" w:hAnsiTheme="minorHAnsi" w:cstheme="minorHAnsi"/>
          <w:color w:val="000000"/>
        </w:rPr>
        <w:t>L</w:t>
      </w:r>
      <w:r w:rsidRPr="003E2679">
        <w:rPr>
          <w:rFonts w:asciiTheme="minorHAnsi" w:hAnsiTheme="minorHAnsi" w:cstheme="minorHAnsi"/>
          <w:color w:val="000000"/>
        </w:rPr>
        <w:t>e vernissage est prévu</w:t>
      </w:r>
      <w:r w:rsidR="003B7966" w:rsidRPr="003E2679">
        <w:rPr>
          <w:rFonts w:asciiTheme="minorHAnsi" w:hAnsiTheme="minorHAnsi" w:cstheme="minorHAnsi"/>
          <w:color w:val="000000"/>
        </w:rPr>
        <w:t xml:space="preserve"> </w:t>
      </w:r>
      <w:r w:rsidR="003B7966" w:rsidRPr="003E2679">
        <w:rPr>
          <w:rFonts w:asciiTheme="minorHAnsi" w:hAnsiTheme="minorHAnsi" w:cstheme="minorHAnsi"/>
          <w:b/>
          <w:bCs/>
          <w:color w:val="000000"/>
        </w:rPr>
        <w:t>mardi 2</w:t>
      </w:r>
      <w:r w:rsidR="00EA6F6B" w:rsidRPr="003E2679">
        <w:rPr>
          <w:rFonts w:asciiTheme="minorHAnsi" w:hAnsiTheme="minorHAnsi" w:cstheme="minorHAnsi"/>
          <w:b/>
          <w:bCs/>
          <w:color w:val="000000"/>
        </w:rPr>
        <w:t>8</w:t>
      </w:r>
      <w:r w:rsidR="003B7966" w:rsidRPr="003E2679">
        <w:rPr>
          <w:rFonts w:asciiTheme="minorHAnsi" w:hAnsiTheme="minorHAnsi" w:cstheme="minorHAnsi"/>
          <w:b/>
          <w:bCs/>
          <w:color w:val="000000"/>
        </w:rPr>
        <w:t xml:space="preserve"> mai 2024</w:t>
      </w:r>
      <w:r>
        <w:rPr>
          <w:rFonts w:asciiTheme="minorHAnsi" w:hAnsiTheme="minorHAnsi" w:cstheme="minorHAnsi"/>
          <w:color w:val="000000"/>
        </w:rPr>
        <w:t>.</w:t>
      </w:r>
    </w:p>
    <w:p w14:paraId="1382EE5B" w14:textId="77777777" w:rsidR="003E2679" w:rsidRPr="003E2679" w:rsidRDefault="003E2679" w:rsidP="00331E28">
      <w:pPr>
        <w:pStyle w:val="NormalWeb"/>
        <w:spacing w:before="0" w:beforeAutospacing="0" w:after="0" w:afterAutospacing="0" w:line="276" w:lineRule="auto"/>
        <w:jc w:val="both"/>
        <w:rPr>
          <w:rFonts w:asciiTheme="minorHAnsi" w:hAnsiTheme="minorHAnsi" w:cstheme="minorHAnsi"/>
        </w:rPr>
      </w:pPr>
    </w:p>
    <w:p w14:paraId="66CDB8E2" w14:textId="5E8780F9" w:rsidR="008D2B6D" w:rsidRDefault="00D30C07" w:rsidP="00331E28">
      <w:pPr>
        <w:pStyle w:val="NormalWeb"/>
        <w:spacing w:before="0" w:beforeAutospacing="0" w:after="0" w:afterAutospacing="0" w:line="276" w:lineRule="auto"/>
        <w:jc w:val="both"/>
        <w:rPr>
          <w:rFonts w:asciiTheme="minorHAnsi" w:hAnsiTheme="minorHAnsi" w:cstheme="minorHAnsi"/>
          <w:color w:val="000000"/>
        </w:rPr>
      </w:pPr>
      <w:r>
        <w:rPr>
          <w:rFonts w:asciiTheme="minorHAnsi" w:hAnsiTheme="minorHAnsi" w:cstheme="minorHAnsi"/>
          <w:color w:val="000000"/>
        </w:rPr>
        <w:t>"</w:t>
      </w:r>
      <w:r w:rsidR="003B7966" w:rsidRPr="00D30C07">
        <w:rPr>
          <w:rFonts w:asciiTheme="minorHAnsi" w:hAnsiTheme="minorHAnsi" w:cstheme="minorHAnsi"/>
          <w:i/>
          <w:iCs/>
          <w:color w:val="000000"/>
        </w:rPr>
        <w:t xml:space="preserve">L'œuvre d'Ahmed Hajoubi nous plonge au cœur d'une mythologie personnelle où s'entremêlent des éléments variés, des souvenirs d'enfance aux préoccupations de l'âge adulte. Durant ces vingt dernières années, l'artiste a construit un univers artistique autour des figures parentales, mettant en lumière le pouvoir évocateur des objets métalliques et du </w:t>
      </w:r>
      <w:proofErr w:type="spellStart"/>
      <w:r w:rsidR="003B7966" w:rsidRPr="00D30C07">
        <w:rPr>
          <w:rFonts w:asciiTheme="minorHAnsi" w:hAnsiTheme="minorHAnsi" w:cstheme="minorHAnsi"/>
          <w:i/>
          <w:iCs/>
          <w:color w:val="000000"/>
        </w:rPr>
        <w:t>qorchâl</w:t>
      </w:r>
      <w:proofErr w:type="spellEnd"/>
      <w:r w:rsidR="003B7966" w:rsidRPr="00D30C07">
        <w:rPr>
          <w:rFonts w:asciiTheme="minorHAnsi" w:hAnsiTheme="minorHAnsi" w:cstheme="minorHAnsi"/>
          <w:i/>
          <w:iCs/>
          <w:color w:val="000000"/>
        </w:rPr>
        <w:t>, ce peigne à carder la laine, qui devient un véritable médium chargé de significations</w:t>
      </w:r>
      <w:r>
        <w:rPr>
          <w:rFonts w:asciiTheme="minorHAnsi" w:hAnsiTheme="minorHAnsi" w:cstheme="minorHAnsi"/>
          <w:color w:val="000000"/>
        </w:rPr>
        <w:t xml:space="preserve">", précise </w:t>
      </w:r>
      <w:r w:rsidR="008D2B6D">
        <w:rPr>
          <w:rFonts w:asciiTheme="minorHAnsi" w:hAnsiTheme="minorHAnsi" w:cstheme="minorHAnsi"/>
          <w:color w:val="000000"/>
        </w:rPr>
        <w:t xml:space="preserve">Olivier </w:t>
      </w:r>
      <w:proofErr w:type="spellStart"/>
      <w:r w:rsidR="008D2B6D">
        <w:rPr>
          <w:rFonts w:asciiTheme="minorHAnsi" w:hAnsiTheme="minorHAnsi" w:cstheme="minorHAnsi"/>
          <w:color w:val="000000"/>
        </w:rPr>
        <w:t>Rachet</w:t>
      </w:r>
      <w:proofErr w:type="spellEnd"/>
      <w:r w:rsidR="008D2B6D">
        <w:rPr>
          <w:rFonts w:asciiTheme="minorHAnsi" w:hAnsiTheme="minorHAnsi" w:cstheme="minorHAnsi"/>
          <w:color w:val="000000"/>
        </w:rPr>
        <w:t xml:space="preserve">, </w:t>
      </w:r>
      <w:r w:rsidR="0022699B">
        <w:rPr>
          <w:rFonts w:asciiTheme="minorHAnsi" w:hAnsiTheme="minorHAnsi" w:cstheme="minorHAnsi"/>
          <w:color w:val="000000"/>
        </w:rPr>
        <w:t>journaliste en</w:t>
      </w:r>
      <w:r w:rsidR="008D2B6D">
        <w:rPr>
          <w:rFonts w:asciiTheme="minorHAnsi" w:hAnsiTheme="minorHAnsi" w:cstheme="minorHAnsi"/>
          <w:color w:val="000000"/>
        </w:rPr>
        <w:t xml:space="preserve"> arts et culture.</w:t>
      </w:r>
    </w:p>
    <w:p w14:paraId="07B00610" w14:textId="77777777" w:rsidR="00D30C07" w:rsidRDefault="00D30C07" w:rsidP="00331E28">
      <w:pPr>
        <w:pStyle w:val="NormalWeb"/>
        <w:spacing w:before="0" w:beforeAutospacing="0" w:after="0" w:afterAutospacing="0" w:line="276" w:lineRule="auto"/>
        <w:jc w:val="both"/>
        <w:rPr>
          <w:rFonts w:asciiTheme="minorHAnsi" w:hAnsiTheme="minorHAnsi" w:cstheme="minorHAnsi"/>
          <w:color w:val="000000"/>
        </w:rPr>
      </w:pPr>
    </w:p>
    <w:p w14:paraId="1D916D5F" w14:textId="32E85D6D" w:rsidR="003B7966" w:rsidRDefault="003B7966" w:rsidP="00331E28">
      <w:pPr>
        <w:pStyle w:val="NormalWeb"/>
        <w:spacing w:before="0" w:beforeAutospacing="0" w:after="0" w:afterAutospacing="0" w:line="276" w:lineRule="auto"/>
        <w:jc w:val="both"/>
        <w:rPr>
          <w:rFonts w:asciiTheme="minorHAnsi" w:hAnsiTheme="minorHAnsi" w:cstheme="minorHAnsi"/>
          <w:color w:val="000000"/>
        </w:rPr>
      </w:pPr>
      <w:r w:rsidRPr="003E2679">
        <w:rPr>
          <w:rFonts w:asciiTheme="minorHAnsi" w:hAnsiTheme="minorHAnsi" w:cstheme="minorHAnsi"/>
          <w:color w:val="000000"/>
        </w:rPr>
        <w:t>L'art d'Ahmed Hajoubi ne se limite pas à une seule forme d'expression. Il explore la frontière entre la peinture et la sculpture, laissant libre cours à un désir intense de couleur et de peinture. Chaque œuvre, qu'elle soit monochrome ou éclatante de couleurs, témoigne de la profondeur de l'âme artistique de Hajoubi et de son désir constant d'exploration.</w:t>
      </w:r>
    </w:p>
    <w:p w14:paraId="29598260" w14:textId="77777777" w:rsidR="003E2679" w:rsidRPr="003E2679" w:rsidRDefault="003E2679" w:rsidP="00331E28">
      <w:pPr>
        <w:pStyle w:val="NormalWeb"/>
        <w:spacing w:before="0" w:beforeAutospacing="0" w:after="0" w:afterAutospacing="0" w:line="276" w:lineRule="auto"/>
        <w:jc w:val="both"/>
        <w:rPr>
          <w:rFonts w:asciiTheme="minorHAnsi" w:hAnsiTheme="minorHAnsi" w:cstheme="minorHAnsi"/>
        </w:rPr>
      </w:pPr>
    </w:p>
    <w:p w14:paraId="6F1D9D84" w14:textId="77777777" w:rsidR="003B7966" w:rsidRDefault="003B7966" w:rsidP="00331E28">
      <w:pPr>
        <w:pStyle w:val="NormalWeb"/>
        <w:spacing w:before="0" w:beforeAutospacing="0" w:after="0" w:afterAutospacing="0" w:line="276" w:lineRule="auto"/>
        <w:jc w:val="both"/>
        <w:rPr>
          <w:rFonts w:asciiTheme="minorHAnsi" w:hAnsiTheme="minorHAnsi" w:cstheme="minorHAnsi"/>
          <w:color w:val="000000"/>
        </w:rPr>
      </w:pPr>
      <w:r w:rsidRPr="003E2679">
        <w:rPr>
          <w:rFonts w:asciiTheme="minorHAnsi" w:hAnsiTheme="minorHAnsi" w:cstheme="minorHAnsi"/>
          <w:color w:val="000000"/>
        </w:rPr>
        <w:t xml:space="preserve">Chaque pièce de l'exposition raconte une histoire unique, chaque œuvre est imprégnée de l'essence même de l'artiste. Les visiteurs auront l'occasion de découvrir l'évolution artistique d'Ahmed Hajoubi, à travers ses dernières créations </w:t>
      </w:r>
      <w:r w:rsidR="00AA1251" w:rsidRPr="003E2679">
        <w:rPr>
          <w:rFonts w:asciiTheme="minorHAnsi" w:hAnsiTheme="minorHAnsi" w:cstheme="minorHAnsi"/>
          <w:color w:val="000000"/>
        </w:rPr>
        <w:t>allant de ses sculptures tridimensionnelles en fer à ses compositions murales inspirées de l’architecture traditionnelle marocaine.</w:t>
      </w:r>
    </w:p>
    <w:p w14:paraId="09419BA3" w14:textId="77777777" w:rsidR="003E2679" w:rsidRPr="003E2679" w:rsidRDefault="003E2679" w:rsidP="003E2679">
      <w:pPr>
        <w:pStyle w:val="NormalWeb"/>
        <w:spacing w:before="0" w:beforeAutospacing="0" w:after="0" w:afterAutospacing="0"/>
        <w:jc w:val="both"/>
        <w:rPr>
          <w:rFonts w:asciiTheme="minorHAnsi" w:hAnsiTheme="minorHAnsi" w:cstheme="minorHAnsi"/>
        </w:rPr>
      </w:pPr>
    </w:p>
    <w:p w14:paraId="0F483A90" w14:textId="77777777" w:rsidR="00FF19CF" w:rsidRPr="003E2679" w:rsidRDefault="00FF19CF" w:rsidP="003E2679">
      <w:pPr>
        <w:pStyle w:val="cvgsua"/>
        <w:spacing w:before="0" w:beforeAutospacing="0" w:after="0" w:afterAutospacing="0"/>
        <w:jc w:val="both"/>
        <w:rPr>
          <w:rStyle w:val="oypena"/>
          <w:rFonts w:asciiTheme="minorHAnsi" w:hAnsiTheme="minorHAnsi" w:cstheme="minorHAnsi"/>
          <w:color w:val="000000"/>
          <w:spacing w:val="2"/>
        </w:rPr>
      </w:pPr>
    </w:p>
    <w:p w14:paraId="27D5735B" w14:textId="0BE063C0" w:rsidR="00D06E80" w:rsidRPr="003E2679" w:rsidRDefault="003E2679" w:rsidP="003E2679">
      <w:pPr>
        <w:rPr>
          <w:rFonts w:cstheme="minorHAnsi"/>
        </w:rPr>
      </w:pPr>
      <w:r w:rsidRPr="003E2679">
        <w:rPr>
          <w:rFonts w:cstheme="minorHAnsi"/>
          <w:b/>
          <w:bCs/>
        </w:rPr>
        <w:t xml:space="preserve">BIOGRAPHIE DE </w:t>
      </w:r>
      <w:r w:rsidRPr="003E2679">
        <w:rPr>
          <w:rFonts w:cstheme="minorHAnsi"/>
          <w:b/>
          <w:bCs/>
          <w:color w:val="000000"/>
        </w:rPr>
        <w:t>AHMED HAJOUBI</w:t>
      </w:r>
    </w:p>
    <w:p w14:paraId="42B72F98" w14:textId="77777777" w:rsidR="00D06E80" w:rsidRPr="003E2679" w:rsidRDefault="00D06E80" w:rsidP="003E2679">
      <w:pPr>
        <w:pStyle w:val="NormalWeb"/>
        <w:spacing w:before="0" w:beforeAutospacing="0" w:after="0" w:afterAutospacing="0"/>
        <w:jc w:val="both"/>
        <w:rPr>
          <w:i/>
          <w:iCs/>
          <w:color w:val="000000"/>
        </w:rPr>
      </w:pPr>
      <w:r w:rsidRPr="003E2679">
        <w:rPr>
          <w:i/>
          <w:iCs/>
          <w:color w:val="000000"/>
        </w:rPr>
        <w:t xml:space="preserve">Né à Guercif en 1972, Ahmed Hajoubi est l’un des artistes contemporains marocains les plus talentueux. Depuis sa première exposition en 1993 et l’obtention, l’année suivante, de son </w:t>
      </w:r>
      <w:r w:rsidRPr="003E2679">
        <w:rPr>
          <w:i/>
          <w:iCs/>
          <w:color w:val="000000"/>
        </w:rPr>
        <w:lastRenderedPageBreak/>
        <w:t xml:space="preserve">diplôme à l’Institut des Beaux-Arts de Tétouan, l’artiste élabore une œuvre protéiforme qui, oscillant entre dessin, sculpture, peinture, installation et peinture, consiste en une savante exploration de l’enfance. Marquée d’un laborieux traitement de la matière et de l’option d’objets plutôt austères, familiers à son imaginaire de fils de droguiste, sa démarche frappe par une constante ambiance jubilatoire, sollicitant de la diversité des médiums l’expression d’un ingénu émerveillement devant le spectacle du monde. Chaque exposition du plasticien est un évènement, porteuse de maîtrise et surtout de capacité d’étonnement, qui montre l’aptitude de cet art </w:t>
      </w:r>
      <w:proofErr w:type="spellStart"/>
      <w:r w:rsidRPr="003E2679">
        <w:rPr>
          <w:i/>
          <w:iCs/>
          <w:color w:val="000000"/>
        </w:rPr>
        <w:t>à</w:t>
      </w:r>
      <w:proofErr w:type="spellEnd"/>
      <w:r w:rsidRPr="003E2679">
        <w:rPr>
          <w:i/>
          <w:iCs/>
          <w:color w:val="000000"/>
        </w:rPr>
        <w:t xml:space="preserve"> sans cesse repenser son vocabulaire et ses modes d’existence. En 2010, Hajoubi met fin à sa carrière de directeur artistique de communication menée depuis une vingtaine d’années et part à la Cité des Arts de Paris. Il y approfondit sa réflexion sur la laine, qui, trois ans plus tard, aboutit à l’exposition « </w:t>
      </w:r>
      <w:proofErr w:type="spellStart"/>
      <w:r w:rsidRPr="003E2679">
        <w:rPr>
          <w:i/>
          <w:iCs/>
          <w:color w:val="000000"/>
        </w:rPr>
        <w:t>Qorchâl</w:t>
      </w:r>
      <w:proofErr w:type="spellEnd"/>
      <w:r w:rsidRPr="003E2679">
        <w:rPr>
          <w:i/>
          <w:iCs/>
          <w:color w:val="000000"/>
        </w:rPr>
        <w:t xml:space="preserve"> » (littéralement, « Carde »), un tournant dans son parcours. Le dispositif artistique qu’il y présente confirme ce soupçon de cicatrice qui point dans ses créations antérieures, notamment les bateaux perdus en mer, les coussins calcinés et les toiles où son personnage fétiche, l’enfant-mage, semble enfermé dans des intérieurs volontairement chaotiques. Prenant le départ dans un biographème lié à la mère et situé dans l’enfance, une rhétorique scrupuleuse charge les séries de cardes d’effets esthétiques qui disent autant le pouvoir de l’art à transformer la mémoire en nouvelles possibilités d’émotion que la revanche de la création sur les blessures d’antan, physiques et intérieures. La présentation littérale de la carde est le dénominateur commun aux expositions allant jusqu’à 2020. Depuis, l’artiste dit se consacrer à une nouvelle expérience, où s’entendra encore, sous les apparences les plus dépersonnalisées, une confidence intime. Plusieurs réflexions critiques sont consacrées à l’art d’Ahmed Hajoubi, qui fait l’objet d’un nombre important d’acquisitions pour des collections institutionnelles et privées, au Maroc comme à l’étranger. </w:t>
      </w:r>
    </w:p>
    <w:p w14:paraId="08A9A347" w14:textId="77777777" w:rsidR="00D06E80" w:rsidRPr="003E2679" w:rsidRDefault="00D06E80" w:rsidP="003E2679">
      <w:pPr>
        <w:ind w:left="720"/>
        <w:jc w:val="both"/>
        <w:rPr>
          <w:rStyle w:val="hascaption"/>
          <w:rFonts w:eastAsia="Times New Roman" w:cstheme="minorHAnsi"/>
          <w:sz w:val="26"/>
          <w:szCs w:val="26"/>
        </w:rPr>
      </w:pPr>
    </w:p>
    <w:p w14:paraId="6EE99216" w14:textId="77777777" w:rsidR="00D06E80" w:rsidRPr="003E2679" w:rsidRDefault="00D06E80" w:rsidP="003E2679">
      <w:pPr>
        <w:rPr>
          <w:b/>
        </w:rPr>
      </w:pPr>
      <w:r w:rsidRPr="003E2679">
        <w:rPr>
          <w:b/>
        </w:rPr>
        <w:t>PRINCIPALES EXPOSITIONS</w:t>
      </w:r>
    </w:p>
    <w:p w14:paraId="11965825"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t xml:space="preserve">2023 : Foire d’art contemporain africain </w:t>
      </w:r>
      <w:r w:rsidRPr="003E2679">
        <w:rPr>
          <w:rStyle w:val="hascaption"/>
          <w:rFonts w:eastAsia="Times New Roman" w:cstheme="minorHAnsi"/>
          <w:b/>
          <w:bCs/>
          <w:u w:val="single"/>
        </w:rPr>
        <w:t>1-54 Londres</w:t>
      </w:r>
      <w:r w:rsidRPr="003E2679">
        <w:rPr>
          <w:rStyle w:val="hascaption"/>
          <w:rFonts w:eastAsia="Times New Roman" w:cstheme="minorHAnsi"/>
        </w:rPr>
        <w:t xml:space="preserve"> avec So Art </w:t>
      </w:r>
      <w:proofErr w:type="spellStart"/>
      <w:r w:rsidRPr="003E2679">
        <w:rPr>
          <w:rStyle w:val="hascaption"/>
          <w:rFonts w:eastAsia="Times New Roman" w:cstheme="minorHAnsi"/>
        </w:rPr>
        <w:t>Gallery</w:t>
      </w:r>
      <w:proofErr w:type="spellEnd"/>
    </w:p>
    <w:p w14:paraId="4FC04A8C" w14:textId="77777777" w:rsidR="00D06E80" w:rsidRPr="003E2679" w:rsidRDefault="00D06E80" w:rsidP="003E2679">
      <w:pPr>
        <w:jc w:val="both"/>
        <w:rPr>
          <w:rStyle w:val="hascaption"/>
          <w:rFonts w:eastAsia="Times New Roman" w:cstheme="minorHAnsi"/>
          <w:bCs/>
        </w:rPr>
      </w:pPr>
      <w:r w:rsidRPr="003E2679">
        <w:rPr>
          <w:rStyle w:val="hascaption"/>
          <w:rFonts w:eastAsia="Times New Roman" w:cstheme="minorHAnsi"/>
          <w:b/>
        </w:rPr>
        <w:tab/>
      </w:r>
      <w:r w:rsidRPr="003E2679">
        <w:rPr>
          <w:rStyle w:val="hascaption"/>
          <w:rFonts w:eastAsia="Times New Roman" w:cstheme="minorHAnsi"/>
          <w:bCs/>
        </w:rPr>
        <w:t xml:space="preserve">Foire d’Art contemporain </w:t>
      </w:r>
      <w:r w:rsidRPr="003E2679">
        <w:rPr>
          <w:rStyle w:val="hascaption"/>
          <w:rFonts w:eastAsia="Times New Roman" w:cstheme="minorHAnsi"/>
          <w:b/>
          <w:u w:val="single"/>
        </w:rPr>
        <w:t>AKAA Paris</w:t>
      </w:r>
      <w:r w:rsidRPr="003E2679">
        <w:rPr>
          <w:rStyle w:val="hascaption"/>
          <w:rFonts w:eastAsia="Times New Roman" w:cstheme="minorHAnsi"/>
          <w:bCs/>
        </w:rPr>
        <w:t xml:space="preserve"> avec SO Art </w:t>
      </w:r>
      <w:proofErr w:type="spellStart"/>
      <w:r w:rsidRPr="003E2679">
        <w:rPr>
          <w:rStyle w:val="hascaption"/>
          <w:rFonts w:eastAsia="Times New Roman" w:cstheme="minorHAnsi"/>
          <w:bCs/>
        </w:rPr>
        <w:t>Gallery</w:t>
      </w:r>
      <w:proofErr w:type="spellEnd"/>
    </w:p>
    <w:p w14:paraId="1EF8C529"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t xml:space="preserve">2022 : La Droguerie, </w:t>
      </w:r>
      <w:proofErr w:type="spellStart"/>
      <w:r w:rsidRPr="003E2679">
        <w:rPr>
          <w:rStyle w:val="hascaption"/>
          <w:rFonts w:eastAsia="Times New Roman" w:cstheme="minorHAnsi"/>
        </w:rPr>
        <w:t>Artorium</w:t>
      </w:r>
      <w:proofErr w:type="spellEnd"/>
      <w:r w:rsidRPr="003E2679">
        <w:rPr>
          <w:rStyle w:val="hascaption"/>
          <w:rFonts w:eastAsia="Times New Roman" w:cstheme="minorHAnsi"/>
        </w:rPr>
        <w:t>, Casablanca, Maroc</w:t>
      </w:r>
    </w:p>
    <w:p w14:paraId="48B089BD"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t xml:space="preserve">2021 : </w:t>
      </w:r>
      <w:proofErr w:type="spellStart"/>
      <w:r w:rsidRPr="003E2679">
        <w:rPr>
          <w:rStyle w:val="hascaption"/>
          <w:rFonts w:eastAsia="Times New Roman" w:cstheme="minorHAnsi"/>
        </w:rPr>
        <w:t>Artisita</w:t>
      </w:r>
      <w:proofErr w:type="spellEnd"/>
      <w:r w:rsidRPr="003E2679">
        <w:rPr>
          <w:rStyle w:val="hascaption"/>
          <w:rFonts w:eastAsia="Times New Roman" w:cstheme="minorHAnsi"/>
        </w:rPr>
        <w:t xml:space="preserve"> </w:t>
      </w:r>
      <w:proofErr w:type="spellStart"/>
      <w:r w:rsidRPr="003E2679">
        <w:rPr>
          <w:rStyle w:val="hascaption"/>
          <w:rFonts w:eastAsia="Times New Roman" w:cstheme="minorHAnsi"/>
        </w:rPr>
        <w:t>Gallery</w:t>
      </w:r>
      <w:proofErr w:type="spellEnd"/>
      <w:r w:rsidRPr="003E2679">
        <w:rPr>
          <w:rStyle w:val="hascaption"/>
          <w:rFonts w:eastAsia="Times New Roman" w:cstheme="minorHAnsi"/>
        </w:rPr>
        <w:t xml:space="preserve">, </w:t>
      </w:r>
      <w:proofErr w:type="spellStart"/>
      <w:r w:rsidRPr="003E2679">
        <w:rPr>
          <w:rStyle w:val="hascaption"/>
          <w:rFonts w:eastAsia="Times New Roman" w:cstheme="minorHAnsi"/>
        </w:rPr>
        <w:t>Dubai</w:t>
      </w:r>
      <w:proofErr w:type="spellEnd"/>
      <w:r w:rsidRPr="003E2679">
        <w:rPr>
          <w:rStyle w:val="hascaption"/>
          <w:rFonts w:eastAsia="Times New Roman" w:cstheme="minorHAnsi"/>
        </w:rPr>
        <w:t>, EAU</w:t>
      </w:r>
    </w:p>
    <w:p w14:paraId="37A0FB51"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t xml:space="preserve">2021 : Le Sous- Sol Art </w:t>
      </w:r>
      <w:proofErr w:type="spellStart"/>
      <w:r w:rsidRPr="003E2679">
        <w:rPr>
          <w:rStyle w:val="hascaption"/>
          <w:rFonts w:eastAsia="Times New Roman" w:cstheme="minorHAnsi"/>
        </w:rPr>
        <w:t>Gallery</w:t>
      </w:r>
      <w:proofErr w:type="spellEnd"/>
      <w:r w:rsidRPr="003E2679">
        <w:rPr>
          <w:rStyle w:val="hascaption"/>
          <w:rFonts w:eastAsia="Times New Roman" w:cstheme="minorHAnsi"/>
        </w:rPr>
        <w:t>, Agadir, Maroc</w:t>
      </w:r>
    </w:p>
    <w:p w14:paraId="35D61C3B"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t>2020 : Hommage à l’</w:t>
      </w:r>
      <w:proofErr w:type="spellStart"/>
      <w:r w:rsidRPr="003E2679">
        <w:rPr>
          <w:rStyle w:val="hascaption"/>
          <w:rFonts w:eastAsia="Times New Roman" w:cstheme="minorHAnsi"/>
        </w:rPr>
        <w:t>Ecole</w:t>
      </w:r>
      <w:proofErr w:type="spellEnd"/>
      <w:r w:rsidRPr="003E2679">
        <w:rPr>
          <w:rStyle w:val="hascaption"/>
          <w:rFonts w:eastAsia="Times New Roman" w:cstheme="minorHAnsi"/>
        </w:rPr>
        <w:t xml:space="preserve"> des </w:t>
      </w:r>
      <w:proofErr w:type="spellStart"/>
      <w:r w:rsidRPr="003E2679">
        <w:rPr>
          <w:rStyle w:val="hascaption"/>
          <w:rFonts w:eastAsia="Times New Roman" w:cstheme="minorHAnsi"/>
        </w:rPr>
        <w:t>beaux arts</w:t>
      </w:r>
      <w:proofErr w:type="spellEnd"/>
      <w:r w:rsidRPr="003E2679">
        <w:rPr>
          <w:rStyle w:val="hascaption"/>
          <w:rFonts w:eastAsia="Times New Roman" w:cstheme="minorHAnsi"/>
        </w:rPr>
        <w:t xml:space="preserve"> de Tétouan, Galerie d’art </w:t>
      </w:r>
      <w:proofErr w:type="spellStart"/>
      <w:r w:rsidRPr="003E2679">
        <w:rPr>
          <w:rStyle w:val="hascaption"/>
          <w:rFonts w:eastAsia="Times New Roman" w:cstheme="minorHAnsi"/>
        </w:rPr>
        <w:t>Prestigia</w:t>
      </w:r>
      <w:proofErr w:type="spellEnd"/>
    </w:p>
    <w:p w14:paraId="7205DA0C"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t>2019 : Galerie d’art Noir sur blanc, Marrakech, Maroc</w:t>
      </w:r>
    </w:p>
    <w:p w14:paraId="658AFDA9"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t>2018 : Espace d’art Sofitel, Marrakech, Maroc</w:t>
      </w:r>
    </w:p>
    <w:p w14:paraId="20322D9D"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t>2017 : Institut de monde arabe, Paris, France</w:t>
      </w:r>
    </w:p>
    <w:p w14:paraId="400CA51F"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t>2017 : Villa des Arts, Casablanca, Maroc</w:t>
      </w:r>
    </w:p>
    <w:p w14:paraId="40275BDF"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t xml:space="preserve">2016 : Galerie de l’Institut français, Rabat, </w:t>
      </w:r>
      <w:proofErr w:type="spellStart"/>
      <w:r w:rsidRPr="003E2679">
        <w:rPr>
          <w:rStyle w:val="hascaption"/>
          <w:rFonts w:eastAsia="Times New Roman" w:cstheme="minorHAnsi"/>
        </w:rPr>
        <w:t>maroc</w:t>
      </w:r>
      <w:proofErr w:type="spellEnd"/>
    </w:p>
    <w:p w14:paraId="40FC4A09"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t>2015 : Musée de la Photographie et des Arts Visuels, MMP+ - Marrakech - Galerie du Groupe Crédit Agricole du Maroc, Rabat, Maroc</w:t>
      </w:r>
    </w:p>
    <w:p w14:paraId="29B114CF"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t>2014 : Musée Mohammed VI d’art Moderne et Contemporain, Rabat, Maroc</w:t>
      </w:r>
    </w:p>
    <w:p w14:paraId="0978255D"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t>2014 : 11ème édition de la Biennale de Dakar, Sénégal</w:t>
      </w:r>
    </w:p>
    <w:p w14:paraId="613E244B" w14:textId="77777777" w:rsidR="00D06E80" w:rsidRPr="003E2679" w:rsidRDefault="00D06E80" w:rsidP="003E2679">
      <w:pPr>
        <w:jc w:val="both"/>
        <w:rPr>
          <w:rStyle w:val="hascaption"/>
          <w:rFonts w:eastAsia="Times New Roman" w:cstheme="minorHAnsi"/>
          <w:lang w:val="es-ES"/>
        </w:rPr>
      </w:pPr>
      <w:r w:rsidRPr="003E2679">
        <w:rPr>
          <w:rStyle w:val="hascaption"/>
          <w:rFonts w:eastAsia="Times New Roman" w:cstheme="minorHAnsi"/>
          <w:lang w:val="es-ES"/>
        </w:rPr>
        <w:t>2013/</w:t>
      </w:r>
      <w:proofErr w:type="gramStart"/>
      <w:r w:rsidRPr="003E2679">
        <w:rPr>
          <w:rStyle w:val="hascaption"/>
          <w:rFonts w:eastAsia="Times New Roman" w:cstheme="minorHAnsi"/>
          <w:lang w:val="es-ES"/>
        </w:rPr>
        <w:t>14 :</w:t>
      </w:r>
      <w:proofErr w:type="gramEnd"/>
      <w:r w:rsidRPr="003E2679">
        <w:rPr>
          <w:rStyle w:val="hascaption"/>
          <w:rFonts w:eastAsia="Times New Roman" w:cstheme="minorHAnsi"/>
          <w:lang w:val="es-ES"/>
        </w:rPr>
        <w:t xml:space="preserve"> </w:t>
      </w:r>
      <w:proofErr w:type="spellStart"/>
      <w:r w:rsidRPr="003E2679">
        <w:rPr>
          <w:rStyle w:val="hascaption"/>
          <w:rFonts w:eastAsia="Times New Roman" w:cstheme="minorHAnsi"/>
          <w:lang w:val="es-ES"/>
        </w:rPr>
        <w:t>Galerie</w:t>
      </w:r>
      <w:proofErr w:type="spellEnd"/>
      <w:r w:rsidRPr="003E2679">
        <w:rPr>
          <w:rStyle w:val="hascaption"/>
          <w:rFonts w:eastAsia="Times New Roman" w:cstheme="minorHAnsi"/>
          <w:lang w:val="es-ES"/>
        </w:rPr>
        <w:t xml:space="preserve"> </w:t>
      </w:r>
      <w:proofErr w:type="spellStart"/>
      <w:r w:rsidRPr="003E2679">
        <w:rPr>
          <w:rStyle w:val="hascaption"/>
          <w:rFonts w:eastAsia="Times New Roman" w:cstheme="minorHAnsi"/>
          <w:lang w:val="es-ES"/>
        </w:rPr>
        <w:t>Bab</w:t>
      </w:r>
      <w:proofErr w:type="spellEnd"/>
      <w:r w:rsidRPr="003E2679">
        <w:rPr>
          <w:rStyle w:val="hascaption"/>
          <w:rFonts w:eastAsia="Times New Roman" w:cstheme="minorHAnsi"/>
          <w:lang w:val="es-ES"/>
        </w:rPr>
        <w:t xml:space="preserve"> </w:t>
      </w:r>
      <w:proofErr w:type="spellStart"/>
      <w:r w:rsidRPr="003E2679">
        <w:rPr>
          <w:rStyle w:val="hascaption"/>
          <w:rFonts w:eastAsia="Times New Roman" w:cstheme="minorHAnsi"/>
          <w:lang w:val="es-ES"/>
        </w:rPr>
        <w:t>Rouah</w:t>
      </w:r>
      <w:proofErr w:type="spellEnd"/>
      <w:r w:rsidRPr="003E2679">
        <w:rPr>
          <w:rStyle w:val="hascaption"/>
          <w:rFonts w:eastAsia="Times New Roman" w:cstheme="minorHAnsi"/>
          <w:lang w:val="es-ES"/>
        </w:rPr>
        <w:t xml:space="preserve">, Rabat, </w:t>
      </w:r>
      <w:proofErr w:type="spellStart"/>
      <w:r w:rsidRPr="003E2679">
        <w:rPr>
          <w:rStyle w:val="hascaption"/>
          <w:rFonts w:eastAsia="Times New Roman" w:cstheme="minorHAnsi"/>
          <w:lang w:val="es-ES"/>
        </w:rPr>
        <w:t>Maroc</w:t>
      </w:r>
      <w:proofErr w:type="spellEnd"/>
    </w:p>
    <w:p w14:paraId="28034456" w14:textId="77777777" w:rsidR="00D06E80" w:rsidRPr="003E2679" w:rsidRDefault="00D06E80" w:rsidP="003E2679">
      <w:pPr>
        <w:jc w:val="both"/>
        <w:rPr>
          <w:rStyle w:val="hascaption"/>
          <w:rFonts w:eastAsia="Times New Roman" w:cstheme="minorHAnsi"/>
          <w:lang w:val="es-ES"/>
        </w:rPr>
      </w:pPr>
      <w:proofErr w:type="gramStart"/>
      <w:r w:rsidRPr="003E2679">
        <w:rPr>
          <w:rStyle w:val="hascaption"/>
          <w:rFonts w:eastAsia="Times New Roman" w:cstheme="minorHAnsi"/>
          <w:lang w:val="es-ES"/>
        </w:rPr>
        <w:t>2012 :</w:t>
      </w:r>
      <w:proofErr w:type="gramEnd"/>
      <w:r w:rsidRPr="003E2679">
        <w:rPr>
          <w:rStyle w:val="hascaption"/>
          <w:rFonts w:eastAsia="Times New Roman" w:cstheme="minorHAnsi"/>
          <w:lang w:val="es-ES"/>
        </w:rPr>
        <w:t xml:space="preserve"> Casa </w:t>
      </w:r>
      <w:proofErr w:type="spellStart"/>
      <w:r w:rsidRPr="003E2679">
        <w:rPr>
          <w:rStyle w:val="hascaption"/>
          <w:rFonts w:eastAsia="Times New Roman" w:cstheme="minorHAnsi"/>
          <w:lang w:val="es-ES"/>
        </w:rPr>
        <w:t>d’Avenida</w:t>
      </w:r>
      <w:proofErr w:type="spellEnd"/>
      <w:r w:rsidRPr="003E2679">
        <w:rPr>
          <w:rStyle w:val="hascaption"/>
          <w:rFonts w:eastAsia="Times New Roman" w:cstheme="minorHAnsi"/>
          <w:lang w:val="es-ES"/>
        </w:rPr>
        <w:t xml:space="preserve"> - </w:t>
      </w:r>
      <w:proofErr w:type="spellStart"/>
      <w:r w:rsidRPr="003E2679">
        <w:rPr>
          <w:rStyle w:val="hascaption"/>
          <w:rFonts w:eastAsia="Times New Roman" w:cstheme="minorHAnsi"/>
          <w:lang w:val="es-ES"/>
        </w:rPr>
        <w:t>Setubal</w:t>
      </w:r>
      <w:proofErr w:type="spellEnd"/>
      <w:r w:rsidRPr="003E2679">
        <w:rPr>
          <w:rStyle w:val="hascaption"/>
          <w:rFonts w:eastAsia="Times New Roman" w:cstheme="minorHAnsi"/>
          <w:lang w:val="es-ES"/>
        </w:rPr>
        <w:t>, Portugal</w:t>
      </w:r>
    </w:p>
    <w:p w14:paraId="20617115"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lang w:val="es-ES"/>
        </w:rPr>
        <w:tab/>
      </w:r>
      <w:r w:rsidRPr="003E2679">
        <w:rPr>
          <w:rStyle w:val="hascaption"/>
          <w:rFonts w:eastAsia="Times New Roman" w:cstheme="minorHAnsi"/>
        </w:rPr>
        <w:t>Galerie Delacroix, Tanger, Maroc</w:t>
      </w:r>
    </w:p>
    <w:p w14:paraId="553C044D"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tab/>
        <w:t xml:space="preserve">The </w:t>
      </w:r>
      <w:proofErr w:type="spellStart"/>
      <w:r w:rsidRPr="003E2679">
        <w:rPr>
          <w:rStyle w:val="hascaption"/>
          <w:rFonts w:eastAsia="Times New Roman" w:cstheme="minorHAnsi"/>
        </w:rPr>
        <w:t>Famous</w:t>
      </w:r>
      <w:proofErr w:type="spellEnd"/>
      <w:r w:rsidRPr="003E2679">
        <w:rPr>
          <w:rStyle w:val="hascaption"/>
          <w:rFonts w:eastAsia="Times New Roman" w:cstheme="minorHAnsi"/>
        </w:rPr>
        <w:t xml:space="preserve"> Arab </w:t>
      </w:r>
      <w:proofErr w:type="spellStart"/>
      <w:r w:rsidRPr="003E2679">
        <w:rPr>
          <w:rStyle w:val="hascaption"/>
          <w:rFonts w:eastAsia="Times New Roman" w:cstheme="minorHAnsi"/>
        </w:rPr>
        <w:t>Painters</w:t>
      </w:r>
      <w:proofErr w:type="spellEnd"/>
      <w:r w:rsidRPr="003E2679">
        <w:rPr>
          <w:rStyle w:val="hascaption"/>
          <w:rFonts w:eastAsia="Times New Roman" w:cstheme="minorHAnsi"/>
        </w:rPr>
        <w:t>, Yichun, Chine</w:t>
      </w:r>
    </w:p>
    <w:p w14:paraId="7A7DD75C"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tab/>
        <w:t>Institut français, Marrakech, Maroc</w:t>
      </w:r>
    </w:p>
    <w:p w14:paraId="48BBD903"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tab/>
        <w:t>Galerie d’art CDG, Rabat, Maroc</w:t>
      </w:r>
    </w:p>
    <w:p w14:paraId="698113D7"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t>2010 : Galerie Maison de la gravure, France</w:t>
      </w:r>
    </w:p>
    <w:p w14:paraId="17E31173"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t>2009 : Villa des Arts, Rabat, Maroc</w:t>
      </w:r>
    </w:p>
    <w:p w14:paraId="7D21234B"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t>2008 : Galerie de l’Institut français, Rabat, Maroc</w:t>
      </w:r>
    </w:p>
    <w:p w14:paraId="7B53EF20"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t xml:space="preserve">2006 : Galerie Mohamed </w:t>
      </w:r>
      <w:proofErr w:type="spellStart"/>
      <w:r w:rsidRPr="003E2679">
        <w:rPr>
          <w:rStyle w:val="hascaption"/>
          <w:rFonts w:eastAsia="Times New Roman" w:cstheme="minorHAnsi"/>
        </w:rPr>
        <w:t>Kacimi</w:t>
      </w:r>
      <w:proofErr w:type="spellEnd"/>
      <w:r w:rsidRPr="003E2679">
        <w:rPr>
          <w:rStyle w:val="hascaption"/>
          <w:rFonts w:eastAsia="Times New Roman" w:cstheme="minorHAnsi"/>
        </w:rPr>
        <w:t>, Fès, Maroc</w:t>
      </w:r>
    </w:p>
    <w:p w14:paraId="5E099AA1"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t>2005 : Galerie Dar Cherifa, Marrakech, Maroc</w:t>
      </w:r>
    </w:p>
    <w:p w14:paraId="317E0401"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lastRenderedPageBreak/>
        <w:t>2004 : Galerie Mohammed El Fassi, Rabat, Maroc</w:t>
      </w:r>
    </w:p>
    <w:p w14:paraId="4A6C7B52"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t>2001 : Galerie d’art CDG - Rabat, Maroc</w:t>
      </w:r>
    </w:p>
    <w:p w14:paraId="3EC3D447"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t>1999 : Galerie Mohammed El Fassi, Rabat, Maroc</w:t>
      </w:r>
    </w:p>
    <w:p w14:paraId="79B37950"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t>1997 : Galerie Bab El Kébir - Rabat, Maroc</w:t>
      </w:r>
    </w:p>
    <w:p w14:paraId="7541E3E0" w14:textId="77777777" w:rsidR="00D06E80" w:rsidRPr="003E2679" w:rsidRDefault="00D06E80" w:rsidP="003E2679">
      <w:pPr>
        <w:jc w:val="both"/>
        <w:rPr>
          <w:rStyle w:val="hascaption"/>
          <w:rFonts w:eastAsia="Times New Roman" w:cstheme="minorHAnsi"/>
        </w:rPr>
      </w:pPr>
      <w:r w:rsidRPr="003E2679">
        <w:rPr>
          <w:rStyle w:val="hascaption"/>
          <w:rFonts w:eastAsia="Times New Roman" w:cstheme="minorHAnsi"/>
        </w:rPr>
        <w:t>1993 : Hall du Palais des Congrès, Meknès, Maroc</w:t>
      </w:r>
    </w:p>
    <w:p w14:paraId="7BD00547" w14:textId="77777777" w:rsidR="00D06E80" w:rsidRDefault="00D06E80" w:rsidP="003E2679">
      <w:pPr>
        <w:ind w:left="720"/>
        <w:jc w:val="both"/>
        <w:rPr>
          <w:rStyle w:val="hascaption"/>
          <w:rFonts w:eastAsia="Times New Roman" w:cstheme="minorHAnsi"/>
          <w:sz w:val="26"/>
          <w:szCs w:val="26"/>
        </w:rPr>
      </w:pPr>
    </w:p>
    <w:p w14:paraId="48DAA8EE" w14:textId="77777777" w:rsidR="003E2679" w:rsidRPr="003E2679" w:rsidRDefault="003E2679" w:rsidP="003E2679">
      <w:pPr>
        <w:ind w:left="720"/>
        <w:jc w:val="both"/>
        <w:rPr>
          <w:rStyle w:val="hascaption"/>
          <w:rFonts w:eastAsia="Times New Roman" w:cstheme="minorHAnsi"/>
          <w:sz w:val="26"/>
          <w:szCs w:val="26"/>
        </w:rPr>
      </w:pPr>
    </w:p>
    <w:p w14:paraId="78D539D5" w14:textId="078F7B72" w:rsidR="00D06E80" w:rsidRPr="003E2679" w:rsidRDefault="00D06E80" w:rsidP="003E2679">
      <w:pPr>
        <w:rPr>
          <w:rStyle w:val="hascaption"/>
          <w:b/>
          <w:bCs/>
        </w:rPr>
      </w:pPr>
      <w:r w:rsidRPr="003E2679">
        <w:rPr>
          <w:b/>
          <w:bCs/>
        </w:rPr>
        <w:t>COLLECTIONS PRIVEES</w:t>
      </w:r>
    </w:p>
    <w:p w14:paraId="37E2599A" w14:textId="608A11E7" w:rsidR="00BB0FBE" w:rsidRPr="00331E28" w:rsidRDefault="00BB0FBE" w:rsidP="00BB0FBE">
      <w:pPr>
        <w:pStyle w:val="Paragraphedeliste"/>
        <w:numPr>
          <w:ilvl w:val="0"/>
          <w:numId w:val="1"/>
        </w:numPr>
        <w:ind w:left="284" w:hanging="284"/>
        <w:jc w:val="both"/>
        <w:rPr>
          <w:rStyle w:val="hascaption"/>
          <w:rFonts w:eastAsia="Times New Roman" w:cstheme="minorHAnsi"/>
        </w:rPr>
      </w:pPr>
      <w:r w:rsidRPr="00331E28">
        <w:rPr>
          <w:rStyle w:val="hascaption"/>
          <w:rFonts w:eastAsia="Times New Roman" w:cstheme="minorHAnsi"/>
        </w:rPr>
        <w:t>Centre International d’art contemporain «</w:t>
      </w:r>
      <w:proofErr w:type="spellStart"/>
      <w:r w:rsidRPr="00331E28">
        <w:rPr>
          <w:rStyle w:val="hascaption"/>
          <w:rFonts w:eastAsia="Times New Roman" w:cstheme="minorHAnsi"/>
        </w:rPr>
        <w:t>Ifitry</w:t>
      </w:r>
      <w:proofErr w:type="spellEnd"/>
      <w:r w:rsidRPr="00331E28">
        <w:rPr>
          <w:rStyle w:val="hascaption"/>
          <w:rFonts w:eastAsia="Times New Roman" w:cstheme="minorHAnsi"/>
        </w:rPr>
        <w:t>», Essaouira ;</w:t>
      </w:r>
    </w:p>
    <w:p w14:paraId="01942E7C" w14:textId="685844F1" w:rsidR="00BB0FBE" w:rsidRPr="00331E28" w:rsidRDefault="00BB0FBE" w:rsidP="00BB0FBE">
      <w:pPr>
        <w:pStyle w:val="Paragraphedeliste"/>
        <w:numPr>
          <w:ilvl w:val="0"/>
          <w:numId w:val="1"/>
        </w:numPr>
        <w:ind w:left="284" w:hanging="284"/>
        <w:jc w:val="both"/>
        <w:rPr>
          <w:rFonts w:cstheme="minorHAnsi"/>
          <w:sz w:val="22"/>
          <w:szCs w:val="22"/>
        </w:rPr>
      </w:pPr>
      <w:r w:rsidRPr="00331E28">
        <w:rPr>
          <w:rStyle w:val="hascaption"/>
          <w:rFonts w:eastAsia="Times New Roman" w:cstheme="minorHAnsi"/>
        </w:rPr>
        <w:t>Collections privées en Allemagne, au Canada, En Espagne, en France… ;</w:t>
      </w:r>
    </w:p>
    <w:p w14:paraId="2CC7EDBD" w14:textId="3F694302" w:rsidR="00BB0FBE" w:rsidRPr="00331E28" w:rsidRDefault="00BB0FBE" w:rsidP="00BB0FBE">
      <w:pPr>
        <w:pStyle w:val="Paragraphedeliste"/>
        <w:numPr>
          <w:ilvl w:val="0"/>
          <w:numId w:val="1"/>
        </w:numPr>
        <w:ind w:left="284" w:hanging="284"/>
        <w:jc w:val="both"/>
        <w:rPr>
          <w:rStyle w:val="hascaption"/>
          <w:rFonts w:eastAsia="Times New Roman" w:cstheme="minorHAnsi"/>
        </w:rPr>
      </w:pPr>
      <w:r w:rsidRPr="00331E28">
        <w:rPr>
          <w:rStyle w:val="hascaption"/>
          <w:rFonts w:eastAsia="Times New Roman" w:cstheme="minorHAnsi"/>
        </w:rPr>
        <w:t>Fondation ONA ;</w:t>
      </w:r>
    </w:p>
    <w:p w14:paraId="0CF84953" w14:textId="45C97027" w:rsidR="00BB0FBE" w:rsidRPr="00331E28" w:rsidRDefault="00BB0FBE" w:rsidP="00BB0FBE">
      <w:pPr>
        <w:pStyle w:val="Paragraphedeliste"/>
        <w:numPr>
          <w:ilvl w:val="0"/>
          <w:numId w:val="1"/>
        </w:numPr>
        <w:ind w:left="284" w:hanging="284"/>
        <w:jc w:val="both"/>
        <w:rPr>
          <w:rStyle w:val="hascaption"/>
          <w:rFonts w:eastAsia="Times New Roman" w:cstheme="minorHAnsi"/>
        </w:rPr>
      </w:pPr>
      <w:r w:rsidRPr="00331E28">
        <w:rPr>
          <w:rStyle w:val="hascaption"/>
          <w:rFonts w:eastAsia="Times New Roman" w:cstheme="minorHAnsi"/>
        </w:rPr>
        <w:t>Groupe CDG ;</w:t>
      </w:r>
    </w:p>
    <w:p w14:paraId="2C21B614" w14:textId="3AC844FF" w:rsidR="00BB0FBE" w:rsidRPr="00331E28" w:rsidRDefault="00BB0FBE" w:rsidP="00BB0FBE">
      <w:pPr>
        <w:pStyle w:val="Paragraphedeliste"/>
        <w:numPr>
          <w:ilvl w:val="0"/>
          <w:numId w:val="1"/>
        </w:numPr>
        <w:ind w:left="284" w:hanging="284"/>
        <w:jc w:val="both"/>
        <w:rPr>
          <w:rStyle w:val="hascaption"/>
          <w:rFonts w:eastAsia="Times New Roman" w:cstheme="minorHAnsi"/>
        </w:rPr>
      </w:pPr>
      <w:r w:rsidRPr="00331E28">
        <w:rPr>
          <w:rStyle w:val="hascaption"/>
          <w:rFonts w:eastAsia="Times New Roman" w:cstheme="minorHAnsi"/>
        </w:rPr>
        <w:t>Ministère de l’Agriculture ;</w:t>
      </w:r>
    </w:p>
    <w:p w14:paraId="2452F2F3" w14:textId="43076527" w:rsidR="00BB0FBE" w:rsidRPr="00331E28" w:rsidRDefault="00BB0FBE" w:rsidP="00BB0FBE">
      <w:pPr>
        <w:pStyle w:val="Paragraphedeliste"/>
        <w:numPr>
          <w:ilvl w:val="0"/>
          <w:numId w:val="1"/>
        </w:numPr>
        <w:ind w:left="284" w:hanging="284"/>
        <w:jc w:val="both"/>
        <w:rPr>
          <w:rStyle w:val="hascaption"/>
          <w:rFonts w:eastAsia="Times New Roman" w:cstheme="minorHAnsi"/>
        </w:rPr>
      </w:pPr>
      <w:r w:rsidRPr="00331E28">
        <w:rPr>
          <w:rStyle w:val="hascaption"/>
          <w:rFonts w:eastAsia="Times New Roman" w:cstheme="minorHAnsi"/>
        </w:rPr>
        <w:t>Ministère de l’Habitat ;</w:t>
      </w:r>
    </w:p>
    <w:p w14:paraId="1D3F0FA9" w14:textId="00A6988C" w:rsidR="00BB0FBE" w:rsidRPr="00331E28" w:rsidRDefault="00BB0FBE" w:rsidP="00BB0FBE">
      <w:pPr>
        <w:pStyle w:val="Paragraphedeliste"/>
        <w:numPr>
          <w:ilvl w:val="0"/>
          <w:numId w:val="1"/>
        </w:numPr>
        <w:ind w:left="284" w:hanging="284"/>
        <w:jc w:val="both"/>
        <w:rPr>
          <w:rStyle w:val="hascaption"/>
          <w:rFonts w:eastAsia="Times New Roman" w:cstheme="minorHAnsi"/>
        </w:rPr>
      </w:pPr>
      <w:r w:rsidRPr="00331E28">
        <w:rPr>
          <w:rStyle w:val="hascaption"/>
          <w:rFonts w:eastAsia="Times New Roman" w:cstheme="minorHAnsi"/>
        </w:rPr>
        <w:t>Musée Bank Al Maghrib ;</w:t>
      </w:r>
    </w:p>
    <w:p w14:paraId="17488B25" w14:textId="79A95BCD" w:rsidR="00BB0FBE" w:rsidRPr="00331E28" w:rsidRDefault="00BB0FBE" w:rsidP="00BB0FBE">
      <w:pPr>
        <w:pStyle w:val="Paragraphedeliste"/>
        <w:numPr>
          <w:ilvl w:val="0"/>
          <w:numId w:val="1"/>
        </w:numPr>
        <w:ind w:left="284" w:hanging="284"/>
        <w:jc w:val="both"/>
        <w:rPr>
          <w:rStyle w:val="hascaption"/>
          <w:rFonts w:eastAsia="Times New Roman" w:cstheme="minorHAnsi"/>
        </w:rPr>
      </w:pPr>
      <w:r w:rsidRPr="00331E28">
        <w:rPr>
          <w:rStyle w:val="hascaption"/>
          <w:rFonts w:eastAsia="Times New Roman" w:cstheme="minorHAnsi"/>
        </w:rPr>
        <w:t>Musée de la Palmeraie de Marrakech ;</w:t>
      </w:r>
    </w:p>
    <w:p w14:paraId="550EC3DF" w14:textId="3A59D23D" w:rsidR="00BB0FBE" w:rsidRPr="00331E28" w:rsidRDefault="00BB0FBE" w:rsidP="00BB0FBE">
      <w:pPr>
        <w:pStyle w:val="Paragraphedeliste"/>
        <w:numPr>
          <w:ilvl w:val="0"/>
          <w:numId w:val="1"/>
        </w:numPr>
        <w:ind w:left="284" w:hanging="284"/>
        <w:jc w:val="both"/>
        <w:rPr>
          <w:rStyle w:val="hascaption"/>
          <w:rFonts w:eastAsia="Times New Roman" w:cstheme="minorHAnsi"/>
        </w:rPr>
      </w:pPr>
      <w:r w:rsidRPr="00331E28">
        <w:rPr>
          <w:rStyle w:val="hascaption"/>
          <w:rFonts w:eastAsia="Times New Roman" w:cstheme="minorHAnsi"/>
        </w:rPr>
        <w:t>Musée du Ministère de la Culture de la Chine ;</w:t>
      </w:r>
    </w:p>
    <w:p w14:paraId="327D37C3" w14:textId="4B0BDFE9" w:rsidR="00BB0FBE" w:rsidRPr="00331E28" w:rsidRDefault="00BB0FBE" w:rsidP="00BB0FBE">
      <w:pPr>
        <w:pStyle w:val="Paragraphedeliste"/>
        <w:numPr>
          <w:ilvl w:val="0"/>
          <w:numId w:val="1"/>
        </w:numPr>
        <w:ind w:left="284" w:hanging="284"/>
        <w:jc w:val="both"/>
        <w:rPr>
          <w:rStyle w:val="hascaption"/>
          <w:rFonts w:eastAsia="Times New Roman" w:cstheme="minorHAnsi"/>
        </w:rPr>
      </w:pPr>
      <w:r w:rsidRPr="00331E28">
        <w:rPr>
          <w:rStyle w:val="hascaption"/>
          <w:rFonts w:eastAsia="Times New Roman" w:cstheme="minorHAnsi"/>
        </w:rPr>
        <w:t>SGMB ;</w:t>
      </w:r>
    </w:p>
    <w:p w14:paraId="08D10BA9" w14:textId="0F1BC1A4" w:rsidR="00BB0FBE" w:rsidRPr="00331E28" w:rsidRDefault="00BB0FBE" w:rsidP="00BB0FBE">
      <w:pPr>
        <w:pStyle w:val="Paragraphedeliste"/>
        <w:numPr>
          <w:ilvl w:val="0"/>
          <w:numId w:val="1"/>
        </w:numPr>
        <w:ind w:left="284" w:hanging="284"/>
        <w:jc w:val="both"/>
        <w:rPr>
          <w:rStyle w:val="hascaption"/>
          <w:rFonts w:eastAsia="Times New Roman" w:cstheme="minorHAnsi"/>
        </w:rPr>
      </w:pPr>
      <w:r w:rsidRPr="00331E28">
        <w:rPr>
          <w:rStyle w:val="hascaption"/>
          <w:rFonts w:eastAsia="Times New Roman" w:cstheme="minorHAnsi"/>
        </w:rPr>
        <w:t>Trésorerie Générale du Royaume.</w:t>
      </w:r>
    </w:p>
    <w:p w14:paraId="327B8779" w14:textId="1E628100" w:rsidR="00FF19CF" w:rsidRPr="003E2679" w:rsidRDefault="00FF19CF" w:rsidP="003E2679">
      <w:pPr>
        <w:pStyle w:val="cvgsua"/>
        <w:spacing w:before="0" w:beforeAutospacing="0" w:after="0" w:afterAutospacing="0"/>
        <w:jc w:val="both"/>
        <w:rPr>
          <w:rStyle w:val="oypena"/>
          <w:rFonts w:asciiTheme="minorHAnsi" w:hAnsiTheme="minorHAnsi" w:cstheme="minorHAnsi"/>
          <w:color w:val="000000"/>
          <w:spacing w:val="2"/>
        </w:rPr>
      </w:pPr>
    </w:p>
    <w:p w14:paraId="1962BF4E" w14:textId="3943A897" w:rsidR="00FF19CF" w:rsidRPr="003E2679" w:rsidRDefault="00FF19CF" w:rsidP="003E2679">
      <w:pPr>
        <w:pStyle w:val="cvgsua"/>
        <w:spacing w:before="0" w:beforeAutospacing="0" w:after="0" w:afterAutospacing="0"/>
        <w:jc w:val="both"/>
        <w:rPr>
          <w:rStyle w:val="oypena"/>
          <w:rFonts w:asciiTheme="minorHAnsi" w:hAnsiTheme="minorHAnsi" w:cstheme="minorHAnsi"/>
          <w:color w:val="000000"/>
          <w:spacing w:val="2"/>
        </w:rPr>
      </w:pPr>
    </w:p>
    <w:p w14:paraId="6CDF7635" w14:textId="0E47F492" w:rsidR="00B7580C" w:rsidRPr="00D30C07" w:rsidRDefault="00B7580C" w:rsidP="00D30C07">
      <w:pPr>
        <w:pStyle w:val="cvgsua"/>
        <w:spacing w:before="0" w:beforeAutospacing="0" w:after="0" w:afterAutospacing="0"/>
        <w:jc w:val="both"/>
        <w:rPr>
          <w:rStyle w:val="oypena"/>
          <w:rFonts w:asciiTheme="minorHAnsi" w:hAnsiTheme="minorHAnsi" w:cstheme="minorHAnsi"/>
          <w:b/>
          <w:bCs/>
          <w:color w:val="000000"/>
          <w:spacing w:val="2"/>
        </w:rPr>
      </w:pPr>
      <w:r w:rsidRPr="00D30C07">
        <w:rPr>
          <w:rStyle w:val="oypena"/>
          <w:rFonts w:asciiTheme="minorHAnsi" w:hAnsiTheme="minorHAnsi" w:cstheme="minorHAnsi"/>
          <w:b/>
          <w:bCs/>
          <w:color w:val="000000"/>
          <w:spacing w:val="2"/>
        </w:rPr>
        <w:t xml:space="preserve">Pour plus d’informations, veuillez contacter : </w:t>
      </w:r>
    </w:p>
    <w:p w14:paraId="53C6CD5B" w14:textId="5A835052" w:rsidR="008E2DAE" w:rsidRPr="00331E28" w:rsidRDefault="008E2DAE" w:rsidP="003E2679">
      <w:pPr>
        <w:pStyle w:val="cvgsua"/>
        <w:spacing w:before="0" w:beforeAutospacing="0" w:after="0" w:afterAutospacing="0"/>
        <w:rPr>
          <w:rStyle w:val="oypena"/>
          <w:rFonts w:asciiTheme="minorHAnsi" w:hAnsiTheme="minorHAnsi" w:cstheme="minorHAnsi"/>
          <w:color w:val="000000"/>
          <w:spacing w:val="2"/>
          <w:lang w:val="de-DE"/>
        </w:rPr>
      </w:pPr>
      <w:proofErr w:type="spellStart"/>
      <w:r w:rsidRPr="00331E28">
        <w:rPr>
          <w:rStyle w:val="oypena"/>
          <w:rFonts w:asciiTheme="minorHAnsi" w:hAnsiTheme="minorHAnsi" w:cstheme="minorHAnsi"/>
          <w:color w:val="000000"/>
          <w:spacing w:val="2"/>
          <w:lang w:val="de-DE"/>
        </w:rPr>
        <w:t>Ghizlane</w:t>
      </w:r>
      <w:proofErr w:type="spellEnd"/>
      <w:r w:rsidRPr="00331E28">
        <w:rPr>
          <w:rStyle w:val="oypena"/>
          <w:rFonts w:asciiTheme="minorHAnsi" w:hAnsiTheme="minorHAnsi" w:cstheme="minorHAnsi"/>
          <w:color w:val="000000"/>
          <w:spacing w:val="2"/>
          <w:lang w:val="de-DE"/>
        </w:rPr>
        <w:t xml:space="preserve"> </w:t>
      </w:r>
      <w:proofErr w:type="spellStart"/>
      <w:r w:rsidRPr="00331E28">
        <w:rPr>
          <w:rStyle w:val="oypena"/>
          <w:rFonts w:asciiTheme="minorHAnsi" w:hAnsiTheme="minorHAnsi" w:cstheme="minorHAnsi"/>
          <w:color w:val="000000"/>
          <w:spacing w:val="2"/>
          <w:lang w:val="de-DE"/>
        </w:rPr>
        <w:t>Guessous</w:t>
      </w:r>
      <w:proofErr w:type="spellEnd"/>
    </w:p>
    <w:p w14:paraId="65B11BAB" w14:textId="0570C058" w:rsidR="00B7580C" w:rsidRPr="00331E28" w:rsidRDefault="00000000" w:rsidP="00331E28">
      <w:pPr>
        <w:pStyle w:val="cvgsua"/>
        <w:spacing w:before="0" w:beforeAutospacing="0" w:after="0" w:afterAutospacing="0"/>
        <w:rPr>
          <w:rStyle w:val="oypena"/>
          <w:rFonts w:asciiTheme="minorHAnsi" w:hAnsiTheme="minorHAnsi" w:cstheme="minorHAnsi"/>
          <w:color w:val="000000"/>
          <w:spacing w:val="2"/>
          <w:lang w:val="de-DE"/>
        </w:rPr>
      </w:pPr>
      <w:hyperlink r:id="rId6" w:history="1">
        <w:r w:rsidR="008E2DAE" w:rsidRPr="00331E28">
          <w:rPr>
            <w:rStyle w:val="Lienhypertexte"/>
            <w:rFonts w:asciiTheme="minorHAnsi" w:hAnsiTheme="minorHAnsi" w:cstheme="minorHAnsi"/>
            <w:spacing w:val="2"/>
            <w:lang w:val="de-DE"/>
          </w:rPr>
          <w:t>g.guessous@soart-gallery.com</w:t>
        </w:r>
      </w:hyperlink>
      <w:r w:rsidR="00331E28" w:rsidRPr="00331E28">
        <w:rPr>
          <w:rStyle w:val="oypena"/>
          <w:rFonts w:asciiTheme="minorHAnsi" w:hAnsiTheme="minorHAnsi" w:cstheme="minorHAnsi"/>
          <w:color w:val="000000"/>
          <w:spacing w:val="2"/>
          <w:lang w:val="de-DE"/>
        </w:rPr>
        <w:t xml:space="preserve"> </w:t>
      </w:r>
      <w:r w:rsidR="00331E28">
        <w:rPr>
          <w:rStyle w:val="oypena"/>
          <w:rFonts w:asciiTheme="minorHAnsi" w:hAnsiTheme="minorHAnsi" w:cstheme="minorHAnsi"/>
          <w:color w:val="000000"/>
          <w:spacing w:val="2"/>
          <w:lang w:val="de-DE"/>
        </w:rPr>
        <w:t xml:space="preserve"> /  </w:t>
      </w:r>
      <w:r w:rsidR="00D30C07" w:rsidRPr="00331E28">
        <w:rPr>
          <w:rStyle w:val="oypena"/>
          <w:rFonts w:asciiTheme="minorHAnsi" w:hAnsiTheme="minorHAnsi" w:cstheme="minorHAnsi"/>
          <w:color w:val="000000"/>
          <w:spacing w:val="2"/>
          <w:lang w:val="de-DE"/>
        </w:rPr>
        <w:t>+</w:t>
      </w:r>
      <w:r w:rsidR="00B7580C" w:rsidRPr="00331E28">
        <w:rPr>
          <w:rStyle w:val="oypena"/>
          <w:rFonts w:asciiTheme="minorHAnsi" w:hAnsiTheme="minorHAnsi" w:cstheme="minorHAnsi"/>
          <w:color w:val="000000"/>
          <w:spacing w:val="2"/>
          <w:lang w:val="de-DE"/>
        </w:rPr>
        <w:t>212 661 453</w:t>
      </w:r>
      <w:r w:rsidR="00D30C07" w:rsidRPr="00331E28">
        <w:rPr>
          <w:rStyle w:val="oypena"/>
          <w:rFonts w:asciiTheme="minorHAnsi" w:hAnsiTheme="minorHAnsi" w:cstheme="minorHAnsi"/>
          <w:color w:val="000000"/>
          <w:spacing w:val="2"/>
          <w:lang w:val="de-DE"/>
        </w:rPr>
        <w:t xml:space="preserve"> </w:t>
      </w:r>
      <w:r w:rsidR="00B7580C" w:rsidRPr="00331E28">
        <w:rPr>
          <w:rStyle w:val="oypena"/>
          <w:rFonts w:asciiTheme="minorHAnsi" w:hAnsiTheme="minorHAnsi" w:cstheme="minorHAnsi"/>
          <w:color w:val="000000"/>
          <w:spacing w:val="2"/>
          <w:lang w:val="de-DE"/>
        </w:rPr>
        <w:t>705</w:t>
      </w:r>
    </w:p>
    <w:p w14:paraId="567F5519" w14:textId="641813BD" w:rsidR="00D06E80" w:rsidRPr="00331E28" w:rsidRDefault="00D30C07" w:rsidP="003E2679">
      <w:pPr>
        <w:pStyle w:val="cvgsua"/>
        <w:spacing w:before="0" w:beforeAutospacing="0" w:after="0" w:afterAutospacing="0"/>
        <w:rPr>
          <w:rStyle w:val="oypena"/>
          <w:rFonts w:asciiTheme="minorHAnsi" w:hAnsiTheme="minorHAnsi" w:cstheme="minorHAnsi"/>
          <w:color w:val="000000"/>
          <w:spacing w:val="2"/>
          <w:lang w:val="de-DE"/>
        </w:rPr>
      </w:pPr>
      <w:r w:rsidRPr="00331E28">
        <w:rPr>
          <w:rFonts w:asciiTheme="minorHAnsi" w:hAnsiTheme="minorHAnsi" w:cstheme="minorHAnsi"/>
          <w:noProof/>
          <w:lang w:val="de-DE"/>
        </w:rPr>
        <w:t xml:space="preserve"> </w:t>
      </w:r>
    </w:p>
    <w:p w14:paraId="372CDCF5" w14:textId="11E70DB9" w:rsidR="00D30C07" w:rsidRPr="00331E28" w:rsidRDefault="00D30C07" w:rsidP="00D30C07">
      <w:pPr>
        <w:rPr>
          <w:rFonts w:cstheme="minorHAnsi"/>
          <w:lang w:val="de-DE"/>
        </w:rPr>
      </w:pPr>
      <w:r w:rsidRPr="003E2679">
        <w:rPr>
          <w:rFonts w:cstheme="minorHAnsi"/>
          <w:noProof/>
        </w:rPr>
        <w:drawing>
          <wp:anchor distT="0" distB="0" distL="114300" distR="114300" simplePos="0" relativeHeight="251662336" behindDoc="0" locked="0" layoutInCell="1" allowOverlap="1" wp14:anchorId="4F39B1D4" wp14:editId="4FBAF26B">
            <wp:simplePos x="0" y="0"/>
            <wp:positionH relativeFrom="column">
              <wp:posOffset>3481705</wp:posOffset>
            </wp:positionH>
            <wp:positionV relativeFrom="paragraph">
              <wp:posOffset>204470</wp:posOffset>
            </wp:positionV>
            <wp:extent cx="2363470" cy="3419475"/>
            <wp:effectExtent l="0" t="0" r="0" b="9525"/>
            <wp:wrapThrough wrapText="bothSides">
              <wp:wrapPolygon edited="0">
                <wp:start x="0" y="0"/>
                <wp:lineTo x="0" y="21540"/>
                <wp:lineTo x="21414" y="21540"/>
                <wp:lineTo x="21414" y="0"/>
                <wp:lineTo x="0" y="0"/>
              </wp:wrapPolygon>
            </wp:wrapThrough>
            <wp:docPr id="4" name="Image 4" descr="Une image contenant rouge, mur,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rouge, mur, art&#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3470" cy="3419475"/>
                    </a:xfrm>
                    <a:prstGeom prst="rect">
                      <a:avLst/>
                    </a:prstGeom>
                  </pic:spPr>
                </pic:pic>
              </a:graphicData>
            </a:graphic>
            <wp14:sizeRelH relativeFrom="page">
              <wp14:pctWidth>0</wp14:pctWidth>
            </wp14:sizeRelH>
            <wp14:sizeRelV relativeFrom="page">
              <wp14:pctHeight>0</wp14:pctHeight>
            </wp14:sizeRelV>
          </wp:anchor>
        </w:drawing>
      </w:r>
      <w:r w:rsidRPr="00D30C07">
        <w:rPr>
          <w:rFonts w:cstheme="minorHAnsi"/>
          <w:noProof/>
        </w:rPr>
        <mc:AlternateContent>
          <mc:Choice Requires="wps">
            <w:drawing>
              <wp:anchor distT="45720" distB="45720" distL="114300" distR="114300" simplePos="0" relativeHeight="251666432" behindDoc="0" locked="0" layoutInCell="1" allowOverlap="1" wp14:anchorId="0078F2DF" wp14:editId="51F2C5F7">
                <wp:simplePos x="0" y="0"/>
                <wp:positionH relativeFrom="margin">
                  <wp:posOffset>3482975</wp:posOffset>
                </wp:positionH>
                <wp:positionV relativeFrom="paragraph">
                  <wp:posOffset>3721100</wp:posOffset>
                </wp:positionV>
                <wp:extent cx="2364740" cy="1404620"/>
                <wp:effectExtent l="0" t="0" r="16510" b="12700"/>
                <wp:wrapSquare wrapText="bothSides"/>
                <wp:docPr id="14306814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1404620"/>
                        </a:xfrm>
                        <a:prstGeom prst="rect">
                          <a:avLst/>
                        </a:prstGeom>
                        <a:solidFill>
                          <a:srgbClr val="FFFFFF"/>
                        </a:solidFill>
                        <a:ln w="9525">
                          <a:solidFill>
                            <a:srgbClr val="000000"/>
                          </a:solidFill>
                          <a:miter lim="800000"/>
                          <a:headEnd/>
                          <a:tailEnd/>
                        </a:ln>
                      </wps:spPr>
                      <wps:txbx>
                        <w:txbxContent>
                          <w:p w14:paraId="147EC2A6" w14:textId="77777777" w:rsidR="00D30C07" w:rsidRPr="003E2679" w:rsidRDefault="00D30C07" w:rsidP="00D30C07">
                            <w:pPr>
                              <w:rPr>
                                <w:rFonts w:cstheme="minorHAnsi"/>
                              </w:rPr>
                            </w:pPr>
                            <w:r w:rsidRPr="003E2679">
                              <w:rPr>
                                <w:rFonts w:cstheme="minorHAnsi"/>
                              </w:rPr>
                              <w:t>Sans titre, 2023/2024</w:t>
                            </w:r>
                          </w:p>
                          <w:p w14:paraId="5DFE1A11" w14:textId="77777777" w:rsidR="00D30C07" w:rsidRPr="003E2679" w:rsidRDefault="00D30C07" w:rsidP="00D30C07">
                            <w:pPr>
                              <w:rPr>
                                <w:rFonts w:cstheme="minorHAnsi"/>
                              </w:rPr>
                            </w:pPr>
                            <w:r w:rsidRPr="003E2679">
                              <w:rPr>
                                <w:rFonts w:cstheme="minorHAnsi"/>
                              </w:rPr>
                              <w:t>Assemblage qorchâl, plexiglas acrylique et métal sur bois</w:t>
                            </w:r>
                          </w:p>
                          <w:p w14:paraId="40B8B7A5" w14:textId="07CDDCFA" w:rsidR="00D30C07" w:rsidRPr="00D30C07" w:rsidRDefault="00D30C07" w:rsidP="00D30C07">
                            <w:pPr>
                              <w:rPr>
                                <w:rFonts w:cstheme="minorHAnsi"/>
                              </w:rPr>
                            </w:pPr>
                            <w:r w:rsidRPr="003E2679">
                              <w:rPr>
                                <w:rFonts w:cstheme="minorHAnsi"/>
                              </w:rPr>
                              <w:t>130 x 90 x 8 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0078F2DF" id="_x0000_t202" coordsize="21600,21600" o:spt="202" path="m,l,21600r21600,l21600,xe">
                <v:stroke joinstyle="miter"/>
                <v:path gradientshapeok="t" o:connecttype="rect"/>
              </v:shapetype>
              <v:shape id="Zone de texte 2" o:spid="_x0000_s1026" type="#_x0000_t202" style="position:absolute;margin-left:274.25pt;margin-top:293pt;width:186.2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">
                <v:textbox style="mso-fit-shape-to-text:t">
                  <w:txbxContent>
                    <w:p w14:paraId="147EC2A6" w14:textId="77777777" w:rsidR="00D30C07" w:rsidRPr="003E2679" w:rsidRDefault="00D30C07" w:rsidP="00D30C07">
                      <w:pPr>
                        <w:rPr>
                          <w:rFonts w:cstheme="minorHAnsi"/>
                        </w:rPr>
                      </w:pPr>
                      <w:r w:rsidRPr="003E2679">
                        <w:rPr>
                          <w:rFonts w:cstheme="minorHAnsi"/>
                        </w:rPr>
                        <w:t>Sans titre, 2023/2024</w:t>
                      </w:r>
                    </w:p>
                    <w:p w14:paraId="5DFE1A11" w14:textId="77777777" w:rsidR="00D30C07" w:rsidRPr="003E2679" w:rsidRDefault="00D30C07" w:rsidP="00D30C07">
                      <w:pPr>
                        <w:rPr>
                          <w:rFonts w:cstheme="minorHAnsi"/>
                        </w:rPr>
                      </w:pPr>
                      <w:r w:rsidRPr="003E2679">
                        <w:rPr>
                          <w:rFonts w:cstheme="minorHAnsi"/>
                        </w:rPr>
                        <w:t xml:space="preserve">Assemblage </w:t>
                      </w:r>
                      <w:proofErr w:type="spellStart"/>
                      <w:r w:rsidRPr="003E2679">
                        <w:rPr>
                          <w:rFonts w:cstheme="minorHAnsi"/>
                        </w:rPr>
                        <w:t>qorchâl</w:t>
                      </w:r>
                      <w:proofErr w:type="spellEnd"/>
                      <w:r w:rsidRPr="003E2679">
                        <w:rPr>
                          <w:rFonts w:cstheme="minorHAnsi"/>
                        </w:rPr>
                        <w:t>, plexiglas acrylique et métal sur bois</w:t>
                      </w:r>
                    </w:p>
                    <w:p w14:paraId="40B8B7A5" w14:textId="07CDDCFA" w:rsidR="00D30C07" w:rsidRPr="00D30C07" w:rsidRDefault="00D30C07" w:rsidP="00D30C07">
                      <w:pPr>
                        <w:rPr>
                          <w:rFonts w:cstheme="minorHAnsi"/>
                        </w:rPr>
                      </w:pPr>
                      <w:r w:rsidRPr="003E2679">
                        <w:rPr>
                          <w:rFonts w:cstheme="minorHAnsi"/>
                        </w:rPr>
                        <w:t>130 x 90 x 8 cm</w:t>
                      </w:r>
                    </w:p>
                  </w:txbxContent>
                </v:textbox>
                <w10:wrap type="square" anchorx="margin"/>
              </v:shape>
            </w:pict>
          </mc:Fallback>
        </mc:AlternateContent>
      </w:r>
    </w:p>
    <w:p w14:paraId="6A5EB138" w14:textId="68062B60" w:rsidR="00D30C07" w:rsidRPr="00331E28" w:rsidRDefault="00D30C07" w:rsidP="00D30C07">
      <w:pPr>
        <w:rPr>
          <w:rFonts w:cstheme="minorHAnsi"/>
          <w:lang w:val="de-DE"/>
        </w:rPr>
      </w:pPr>
      <w:r w:rsidRPr="003E2679">
        <w:rPr>
          <w:rFonts w:cstheme="minorHAnsi"/>
          <w:noProof/>
        </w:rPr>
        <w:drawing>
          <wp:anchor distT="0" distB="0" distL="114300" distR="114300" simplePos="0" relativeHeight="251660288" behindDoc="0" locked="0" layoutInCell="1" allowOverlap="1" wp14:anchorId="7D5D8480" wp14:editId="4AA7DFC4">
            <wp:simplePos x="0" y="0"/>
            <wp:positionH relativeFrom="column">
              <wp:posOffset>-4445</wp:posOffset>
            </wp:positionH>
            <wp:positionV relativeFrom="paragraph">
              <wp:posOffset>17145</wp:posOffset>
            </wp:positionV>
            <wp:extent cx="2521585" cy="3419475"/>
            <wp:effectExtent l="0" t="0" r="0" b="9525"/>
            <wp:wrapThrough wrapText="bothSides">
              <wp:wrapPolygon edited="0">
                <wp:start x="0" y="0"/>
                <wp:lineTo x="0" y="21540"/>
                <wp:lineTo x="21377" y="21540"/>
                <wp:lineTo x="21377"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1585" cy="3419475"/>
                    </a:xfrm>
                    <a:prstGeom prst="rect">
                      <a:avLst/>
                    </a:prstGeom>
                  </pic:spPr>
                </pic:pic>
              </a:graphicData>
            </a:graphic>
            <wp14:sizeRelH relativeFrom="page">
              <wp14:pctWidth>0</wp14:pctWidth>
            </wp14:sizeRelH>
            <wp14:sizeRelV relativeFrom="page">
              <wp14:pctHeight>0</wp14:pctHeight>
            </wp14:sizeRelV>
          </wp:anchor>
        </w:drawing>
      </w:r>
    </w:p>
    <w:p w14:paraId="17E25AC5" w14:textId="5FFFA6D2" w:rsidR="00D30C07" w:rsidRPr="00331E28" w:rsidRDefault="00D30C07" w:rsidP="00D30C07">
      <w:pPr>
        <w:rPr>
          <w:rFonts w:cstheme="minorHAnsi"/>
          <w:lang w:val="de-DE"/>
        </w:rPr>
      </w:pPr>
    </w:p>
    <w:p w14:paraId="44728F39" w14:textId="77777777" w:rsidR="00D30C07" w:rsidRPr="00331E28" w:rsidRDefault="00D30C07" w:rsidP="00D30C07">
      <w:pPr>
        <w:rPr>
          <w:rFonts w:cstheme="minorHAnsi"/>
          <w:lang w:val="de-DE"/>
        </w:rPr>
      </w:pPr>
    </w:p>
    <w:p w14:paraId="228EF8A9" w14:textId="77777777" w:rsidR="00D30C07" w:rsidRPr="00331E28" w:rsidRDefault="00D30C07" w:rsidP="00D30C07">
      <w:pPr>
        <w:rPr>
          <w:rFonts w:cstheme="minorHAnsi"/>
          <w:lang w:val="de-DE"/>
        </w:rPr>
      </w:pPr>
    </w:p>
    <w:p w14:paraId="57E43886" w14:textId="77777777" w:rsidR="00D30C07" w:rsidRPr="00331E28" w:rsidRDefault="00D30C07" w:rsidP="00D30C07">
      <w:pPr>
        <w:rPr>
          <w:rFonts w:cstheme="minorHAnsi"/>
          <w:lang w:val="de-DE"/>
        </w:rPr>
      </w:pPr>
    </w:p>
    <w:p w14:paraId="20C5300F" w14:textId="77777777" w:rsidR="00D30C07" w:rsidRPr="00331E28" w:rsidRDefault="00D30C07" w:rsidP="00D30C07">
      <w:pPr>
        <w:rPr>
          <w:rFonts w:cstheme="minorHAnsi"/>
          <w:lang w:val="de-DE"/>
        </w:rPr>
      </w:pPr>
    </w:p>
    <w:p w14:paraId="4ADD80F4" w14:textId="77777777" w:rsidR="00D30C07" w:rsidRPr="00331E28" w:rsidRDefault="00D30C07" w:rsidP="00D30C07">
      <w:pPr>
        <w:rPr>
          <w:rFonts w:cstheme="minorHAnsi"/>
          <w:lang w:val="de-DE"/>
        </w:rPr>
      </w:pPr>
    </w:p>
    <w:p w14:paraId="21CDBBA2" w14:textId="77777777" w:rsidR="00D30C07" w:rsidRPr="00331E28" w:rsidRDefault="00D30C07" w:rsidP="00D30C07">
      <w:pPr>
        <w:rPr>
          <w:rFonts w:cstheme="minorHAnsi"/>
          <w:lang w:val="de-DE"/>
        </w:rPr>
      </w:pPr>
    </w:p>
    <w:p w14:paraId="698B328B" w14:textId="77777777" w:rsidR="00D30C07" w:rsidRPr="00331E28" w:rsidRDefault="00D30C07" w:rsidP="00D30C07">
      <w:pPr>
        <w:rPr>
          <w:rFonts w:cstheme="minorHAnsi"/>
          <w:lang w:val="de-DE"/>
        </w:rPr>
      </w:pPr>
    </w:p>
    <w:p w14:paraId="6B4EF402" w14:textId="77777777" w:rsidR="00D30C07" w:rsidRPr="00331E28" w:rsidRDefault="00D30C07" w:rsidP="00D30C07">
      <w:pPr>
        <w:rPr>
          <w:rFonts w:cstheme="minorHAnsi"/>
          <w:lang w:val="de-DE"/>
        </w:rPr>
      </w:pPr>
    </w:p>
    <w:p w14:paraId="7DD67E92" w14:textId="77777777" w:rsidR="00D30C07" w:rsidRPr="00331E28" w:rsidRDefault="00D30C07" w:rsidP="00D30C07">
      <w:pPr>
        <w:rPr>
          <w:rFonts w:cstheme="minorHAnsi"/>
          <w:lang w:val="de-DE"/>
        </w:rPr>
      </w:pPr>
    </w:p>
    <w:p w14:paraId="4B46CD59" w14:textId="0B0297D8" w:rsidR="00D30C07" w:rsidRPr="00331E28" w:rsidRDefault="00D30C07" w:rsidP="00D30C07">
      <w:pPr>
        <w:rPr>
          <w:rFonts w:cstheme="minorHAnsi"/>
          <w:lang w:val="de-DE"/>
        </w:rPr>
      </w:pPr>
    </w:p>
    <w:p w14:paraId="27CC83FF" w14:textId="7BF93782" w:rsidR="00D30C07" w:rsidRPr="00331E28" w:rsidRDefault="00D30C07" w:rsidP="00D30C07">
      <w:pPr>
        <w:rPr>
          <w:rFonts w:cstheme="minorHAnsi"/>
          <w:lang w:val="de-DE"/>
        </w:rPr>
      </w:pPr>
    </w:p>
    <w:p w14:paraId="08B217E1" w14:textId="14762B0E" w:rsidR="00D30C07" w:rsidRPr="00331E28" w:rsidRDefault="00D30C07" w:rsidP="00D30C07">
      <w:pPr>
        <w:rPr>
          <w:rFonts w:cstheme="minorHAnsi"/>
          <w:lang w:val="de-DE"/>
        </w:rPr>
      </w:pPr>
    </w:p>
    <w:p w14:paraId="706BF1A3" w14:textId="77777777" w:rsidR="00D30C07" w:rsidRPr="00331E28" w:rsidRDefault="00D30C07" w:rsidP="00D30C07">
      <w:pPr>
        <w:rPr>
          <w:rFonts w:cstheme="minorHAnsi"/>
          <w:lang w:val="de-DE"/>
        </w:rPr>
      </w:pPr>
    </w:p>
    <w:p w14:paraId="4A73EDE9" w14:textId="4B952F18" w:rsidR="00D30C07" w:rsidRPr="00331E28" w:rsidRDefault="00D30C07" w:rsidP="00D30C07">
      <w:pPr>
        <w:rPr>
          <w:rFonts w:cstheme="minorHAnsi"/>
          <w:lang w:val="de-DE"/>
        </w:rPr>
      </w:pPr>
    </w:p>
    <w:p w14:paraId="248365E6" w14:textId="47A47026" w:rsidR="00D30C07" w:rsidRPr="00331E28" w:rsidRDefault="00D30C07" w:rsidP="00D30C07">
      <w:pPr>
        <w:rPr>
          <w:rFonts w:cstheme="minorHAnsi"/>
          <w:lang w:val="de-DE"/>
        </w:rPr>
      </w:pPr>
    </w:p>
    <w:p w14:paraId="08A07348" w14:textId="13F66A64" w:rsidR="00D30C07" w:rsidRPr="00331E28" w:rsidRDefault="00D30C07" w:rsidP="00D30C07">
      <w:pPr>
        <w:rPr>
          <w:rFonts w:cstheme="minorHAnsi"/>
          <w:lang w:val="de-DE"/>
        </w:rPr>
      </w:pPr>
    </w:p>
    <w:p w14:paraId="5FC4F17E" w14:textId="3B4D8DEB" w:rsidR="00C26CD8" w:rsidRPr="00331E28" w:rsidRDefault="00D30C07" w:rsidP="003E2679">
      <w:pPr>
        <w:rPr>
          <w:rFonts w:cstheme="minorHAnsi"/>
          <w:lang w:val="de-DE"/>
        </w:rPr>
      </w:pPr>
      <w:r w:rsidRPr="00D30C07">
        <w:rPr>
          <w:rFonts w:cstheme="minorHAnsi"/>
          <w:noProof/>
        </w:rPr>
        <mc:AlternateContent>
          <mc:Choice Requires="wps">
            <w:drawing>
              <wp:anchor distT="45720" distB="45720" distL="114300" distR="114300" simplePos="0" relativeHeight="251664384" behindDoc="0" locked="0" layoutInCell="1" allowOverlap="1" wp14:anchorId="67EC56CE" wp14:editId="6F3F5BA8">
                <wp:simplePos x="0" y="0"/>
                <wp:positionH relativeFrom="column">
                  <wp:posOffset>-6350</wp:posOffset>
                </wp:positionH>
                <wp:positionV relativeFrom="paragraph">
                  <wp:posOffset>186055</wp:posOffset>
                </wp:positionV>
                <wp:extent cx="2519680" cy="1404620"/>
                <wp:effectExtent l="0" t="0" r="13970" b="127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404620"/>
                        </a:xfrm>
                        <a:prstGeom prst="rect">
                          <a:avLst/>
                        </a:prstGeom>
                        <a:solidFill>
                          <a:srgbClr val="FFFFFF"/>
                        </a:solidFill>
                        <a:ln w="9525">
                          <a:solidFill>
                            <a:srgbClr val="000000"/>
                          </a:solidFill>
                          <a:miter lim="800000"/>
                          <a:headEnd/>
                          <a:tailEnd/>
                        </a:ln>
                      </wps:spPr>
                      <wps:txbx>
                        <w:txbxContent>
                          <w:p w14:paraId="25C91F1C" w14:textId="13D9BE98" w:rsidR="00D30C07" w:rsidRPr="003E2679" w:rsidRDefault="00D30C07" w:rsidP="00D30C07">
                            <w:pPr>
                              <w:rPr>
                                <w:rFonts w:cstheme="minorHAnsi"/>
                              </w:rPr>
                            </w:pPr>
                            <w:r w:rsidRPr="003E2679">
                              <w:rPr>
                                <w:rFonts w:cstheme="minorHAnsi"/>
                              </w:rPr>
                              <w:t>Sans titre, 2023/2024</w:t>
                            </w:r>
                          </w:p>
                          <w:p w14:paraId="2FBB328A" w14:textId="77777777" w:rsidR="00D30C07" w:rsidRPr="003E2679" w:rsidRDefault="00D30C07" w:rsidP="00D30C07">
                            <w:pPr>
                              <w:rPr>
                                <w:rFonts w:cstheme="minorHAnsi"/>
                              </w:rPr>
                            </w:pPr>
                            <w:r w:rsidRPr="003E2679">
                              <w:rPr>
                                <w:rFonts w:cstheme="minorHAnsi"/>
                              </w:rPr>
                              <w:t>Assemblage plexiglas, laine et métal sur bois</w:t>
                            </w:r>
                          </w:p>
                          <w:p w14:paraId="6C67925B" w14:textId="2371874A" w:rsidR="00D30C07" w:rsidRPr="00D30C07" w:rsidRDefault="00D30C07" w:rsidP="00D30C07">
                            <w:pPr>
                              <w:rPr>
                                <w:rFonts w:cstheme="minorHAnsi"/>
                              </w:rPr>
                            </w:pPr>
                            <w:r w:rsidRPr="003E2679">
                              <w:rPr>
                                <w:rFonts w:cstheme="minorHAnsi"/>
                              </w:rPr>
                              <w:t>142 x 120 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67EC56CE" id="_x0000_s1027" type="#_x0000_t202" style="position:absolute;margin-left:-.5pt;margin-top:14.65pt;width:198.4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">
                <v:textbox style="mso-fit-shape-to-text:t">
                  <w:txbxContent>
                    <w:p w14:paraId="25C91F1C" w14:textId="13D9BE98" w:rsidR="00D30C07" w:rsidRPr="003E2679" w:rsidRDefault="00D30C07" w:rsidP="00D30C07">
                      <w:pPr>
                        <w:rPr>
                          <w:rFonts w:cstheme="minorHAnsi"/>
                        </w:rPr>
                      </w:pPr>
                      <w:r w:rsidRPr="003E2679">
                        <w:rPr>
                          <w:rFonts w:cstheme="minorHAnsi"/>
                        </w:rPr>
                        <w:t>Sans titre, 2023/2024</w:t>
                      </w:r>
                    </w:p>
                    <w:p w14:paraId="2FBB328A" w14:textId="77777777" w:rsidR="00D30C07" w:rsidRPr="003E2679" w:rsidRDefault="00D30C07" w:rsidP="00D30C07">
                      <w:pPr>
                        <w:rPr>
                          <w:rFonts w:cstheme="minorHAnsi"/>
                        </w:rPr>
                      </w:pPr>
                      <w:r w:rsidRPr="003E2679">
                        <w:rPr>
                          <w:rFonts w:cstheme="minorHAnsi"/>
                        </w:rPr>
                        <w:t>Assemblage plexiglas, laine et métal sur bois</w:t>
                      </w:r>
                    </w:p>
                    <w:p w14:paraId="6C67925B" w14:textId="2371874A" w:rsidR="00D30C07" w:rsidRPr="00D30C07" w:rsidRDefault="00D30C07" w:rsidP="00D30C07">
                      <w:pPr>
                        <w:rPr>
                          <w:rFonts w:cstheme="minorHAnsi"/>
                        </w:rPr>
                      </w:pPr>
                      <w:r w:rsidRPr="003E2679">
                        <w:rPr>
                          <w:rFonts w:cstheme="minorHAnsi"/>
                        </w:rPr>
                        <w:t>142 x 120 cm</w:t>
                      </w:r>
                    </w:p>
                  </w:txbxContent>
                </v:textbox>
                <w10:wrap type="square"/>
              </v:shape>
            </w:pict>
          </mc:Fallback>
        </mc:AlternateContent>
      </w:r>
    </w:p>
    <w:p w14:paraId="30F4E298" w14:textId="77777777" w:rsidR="00C26CD8" w:rsidRPr="00331E28" w:rsidRDefault="00C26CD8" w:rsidP="003E2679">
      <w:pPr>
        <w:rPr>
          <w:rFonts w:cstheme="minorHAnsi"/>
          <w:lang w:val="de-DE"/>
        </w:rPr>
      </w:pPr>
    </w:p>
    <w:sectPr w:rsidR="00C26CD8" w:rsidRPr="00331E28" w:rsidSect="00331E28">
      <w:pgSz w:w="11900" w:h="16840"/>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85188"/>
    <w:multiLevelType w:val="hybridMultilevel"/>
    <w:tmpl w:val="18E08BC4"/>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num w:numId="1" w16cid:durableId="1243681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71"/>
    <w:rsid w:val="0010039A"/>
    <w:rsid w:val="0019470C"/>
    <w:rsid w:val="0022699B"/>
    <w:rsid w:val="00254D94"/>
    <w:rsid w:val="002D0583"/>
    <w:rsid w:val="00305D97"/>
    <w:rsid w:val="00331E28"/>
    <w:rsid w:val="003B7966"/>
    <w:rsid w:val="003E2679"/>
    <w:rsid w:val="005B39B8"/>
    <w:rsid w:val="00760983"/>
    <w:rsid w:val="00820F9B"/>
    <w:rsid w:val="008D2B6D"/>
    <w:rsid w:val="008E2DAE"/>
    <w:rsid w:val="009565B7"/>
    <w:rsid w:val="0099235E"/>
    <w:rsid w:val="00A55187"/>
    <w:rsid w:val="00AA1251"/>
    <w:rsid w:val="00B7580C"/>
    <w:rsid w:val="00BB0FBE"/>
    <w:rsid w:val="00BD2877"/>
    <w:rsid w:val="00C26CD8"/>
    <w:rsid w:val="00CA2C13"/>
    <w:rsid w:val="00CD6671"/>
    <w:rsid w:val="00CF5998"/>
    <w:rsid w:val="00D06E80"/>
    <w:rsid w:val="00D30C07"/>
    <w:rsid w:val="00D63CBB"/>
    <w:rsid w:val="00E80BC5"/>
    <w:rsid w:val="00EA6F6B"/>
    <w:rsid w:val="00F00677"/>
    <w:rsid w:val="00FF19CF"/>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3BF8B"/>
  <w15:chartTrackingRefBased/>
  <w15:docId w15:val="{5093BF87-D9AC-A44F-B852-C0F2E0EF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vgsua">
    <w:name w:val="cvgsua"/>
    <w:basedOn w:val="Normal"/>
    <w:rsid w:val="008E2DAE"/>
    <w:pPr>
      <w:spacing w:before="100" w:beforeAutospacing="1" w:after="100" w:afterAutospacing="1"/>
    </w:pPr>
    <w:rPr>
      <w:rFonts w:ascii="Times New Roman" w:eastAsia="Times New Roman" w:hAnsi="Times New Roman" w:cs="Times New Roman"/>
      <w:lang w:eastAsia="fr-FR"/>
    </w:rPr>
  </w:style>
  <w:style w:type="character" w:customStyle="1" w:styleId="oypena">
    <w:name w:val="oypena"/>
    <w:basedOn w:val="Policepardfaut"/>
    <w:rsid w:val="008E2DAE"/>
  </w:style>
  <w:style w:type="character" w:styleId="Lienhypertexte">
    <w:name w:val="Hyperlink"/>
    <w:basedOn w:val="Policepardfaut"/>
    <w:uiPriority w:val="99"/>
    <w:unhideWhenUsed/>
    <w:rsid w:val="008E2DAE"/>
    <w:rPr>
      <w:color w:val="0563C1" w:themeColor="hyperlink"/>
      <w:u w:val="single"/>
    </w:rPr>
  </w:style>
  <w:style w:type="character" w:styleId="Mentionnonrsolue">
    <w:name w:val="Unresolved Mention"/>
    <w:basedOn w:val="Policepardfaut"/>
    <w:uiPriority w:val="99"/>
    <w:semiHidden/>
    <w:unhideWhenUsed/>
    <w:rsid w:val="008E2DAE"/>
    <w:rPr>
      <w:color w:val="605E5C"/>
      <w:shd w:val="clear" w:color="auto" w:fill="E1DFDD"/>
    </w:rPr>
  </w:style>
  <w:style w:type="paragraph" w:styleId="NormalWeb">
    <w:name w:val="Normal (Web)"/>
    <w:basedOn w:val="Normal"/>
    <w:uiPriority w:val="99"/>
    <w:semiHidden/>
    <w:unhideWhenUsed/>
    <w:rsid w:val="003B7966"/>
    <w:pPr>
      <w:spacing w:before="100" w:beforeAutospacing="1" w:after="100" w:afterAutospacing="1"/>
    </w:pPr>
    <w:rPr>
      <w:rFonts w:ascii="Times New Roman" w:eastAsia="Times New Roman" w:hAnsi="Times New Roman" w:cs="Times New Roman"/>
      <w:lang w:eastAsia="fr-FR"/>
    </w:rPr>
  </w:style>
  <w:style w:type="character" w:customStyle="1" w:styleId="hascaption">
    <w:name w:val="hascaption"/>
    <w:basedOn w:val="Policepardfaut"/>
    <w:rsid w:val="00D06E80"/>
  </w:style>
  <w:style w:type="paragraph" w:styleId="Paragraphedeliste">
    <w:name w:val="List Paragraph"/>
    <w:basedOn w:val="Normal"/>
    <w:uiPriority w:val="34"/>
    <w:qFormat/>
    <w:rsid w:val="00BB0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902550">
      <w:bodyDiv w:val="1"/>
      <w:marLeft w:val="0"/>
      <w:marRight w:val="0"/>
      <w:marTop w:val="0"/>
      <w:marBottom w:val="0"/>
      <w:divBdr>
        <w:top w:val="none" w:sz="0" w:space="0" w:color="auto"/>
        <w:left w:val="none" w:sz="0" w:space="0" w:color="auto"/>
        <w:bottom w:val="none" w:sz="0" w:space="0" w:color="auto"/>
        <w:right w:val="none" w:sz="0" w:space="0" w:color="auto"/>
      </w:divBdr>
      <w:divsChild>
        <w:div w:id="1544321063">
          <w:marLeft w:val="0"/>
          <w:marRight w:val="0"/>
          <w:marTop w:val="0"/>
          <w:marBottom w:val="0"/>
          <w:divBdr>
            <w:top w:val="none" w:sz="0" w:space="0" w:color="auto"/>
            <w:left w:val="none" w:sz="0" w:space="0" w:color="auto"/>
            <w:bottom w:val="none" w:sz="0" w:space="0" w:color="auto"/>
            <w:right w:val="none" w:sz="0" w:space="0" w:color="auto"/>
          </w:divBdr>
        </w:div>
      </w:divsChild>
    </w:div>
    <w:div w:id="67955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guessous@soart-gallery.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1031</Words>
  <Characters>5675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2024-05-16T11:06:00Z</dcterms:created>
  <dcterms:modified xsi:type="dcterms:W3CDTF">2024-05-16T15:15:00Z</dcterms:modified>
</cp:coreProperties>
</file>